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671BA" w14:textId="77777777" w:rsidR="00752B3F" w:rsidRDefault="00752B3F" w:rsidP="00752B3F">
      <w:pPr>
        <w:pStyle w:val="Tittel"/>
      </w:pPr>
    </w:p>
    <w:p w14:paraId="3615DBEA" w14:textId="12C6F81F" w:rsidR="002D3194" w:rsidRPr="00AB122D" w:rsidRDefault="002D3194" w:rsidP="002D3194">
      <w:pPr>
        <w:rPr>
          <w:b/>
          <w:color w:val="8496B0" w:themeColor="text2" w:themeTint="99"/>
          <w:sz w:val="28"/>
          <w:szCs w:val="28"/>
        </w:rPr>
      </w:pPr>
      <w:r w:rsidRPr="00AB122D">
        <w:rPr>
          <w:b/>
          <w:color w:val="8496B0" w:themeColor="text2" w:themeTint="99"/>
          <w:sz w:val="28"/>
          <w:szCs w:val="28"/>
        </w:rPr>
        <w:t>Habilitetserklæring i forbindelse med oppnevning av komitémedlem til å vurdere doktorgradsavhandling ved Fakultet for lærerutdanning og internasjonale studier</w:t>
      </w:r>
      <w:r w:rsidR="00EE3F14">
        <w:rPr>
          <w:b/>
          <w:color w:val="8496B0" w:themeColor="text2" w:themeTint="99"/>
          <w:sz w:val="28"/>
          <w:szCs w:val="28"/>
        </w:rPr>
        <w:t xml:space="preserve"> (LUI)</w:t>
      </w:r>
      <w:r w:rsidRPr="00AB122D">
        <w:rPr>
          <w:b/>
          <w:color w:val="8496B0" w:themeColor="text2" w:themeTint="99"/>
          <w:sz w:val="28"/>
          <w:szCs w:val="28"/>
        </w:rPr>
        <w:t xml:space="preserve">, OsloMet - </w:t>
      </w:r>
      <w:r w:rsidR="00EE3F14">
        <w:rPr>
          <w:b/>
          <w:color w:val="8496B0" w:themeColor="text2" w:themeTint="99"/>
          <w:sz w:val="28"/>
          <w:szCs w:val="28"/>
        </w:rPr>
        <w:t>S</w:t>
      </w:r>
      <w:r w:rsidR="00EE3F14" w:rsidRPr="00AB122D">
        <w:rPr>
          <w:b/>
          <w:color w:val="8496B0" w:themeColor="text2" w:themeTint="99"/>
          <w:sz w:val="28"/>
          <w:szCs w:val="28"/>
        </w:rPr>
        <w:t>torbyuniversitetet</w:t>
      </w:r>
      <w:r w:rsidRPr="00AB122D">
        <w:rPr>
          <w:b/>
          <w:color w:val="8496B0" w:themeColor="text2" w:themeTint="99"/>
          <w:sz w:val="28"/>
          <w:szCs w:val="28"/>
        </w:rPr>
        <w:br/>
      </w:r>
    </w:p>
    <w:p w14:paraId="63934191" w14:textId="1A84CBC4" w:rsidR="00070C15" w:rsidRPr="00AB122D" w:rsidRDefault="002D3194" w:rsidP="00070C15">
      <w:pPr>
        <w:rPr>
          <w:rFonts w:cs="Times New Roman"/>
          <w:sz w:val="22"/>
        </w:rPr>
      </w:pPr>
      <w:r w:rsidRPr="00AB122D">
        <w:rPr>
          <w:rFonts w:cs="Times New Roman"/>
          <w:b/>
          <w:sz w:val="22"/>
        </w:rPr>
        <w:t>Regler om habilitet/inhabilitet</w:t>
      </w:r>
      <w:r w:rsidR="001A7584">
        <w:rPr>
          <w:rFonts w:cs="Times New Roman"/>
          <w:b/>
          <w:sz w:val="22"/>
        </w:rPr>
        <w:t xml:space="preserve"> for komitémedlem</w:t>
      </w:r>
      <w:r w:rsidRPr="00AB122D">
        <w:rPr>
          <w:rFonts w:cs="Times New Roman"/>
          <w:b/>
          <w:sz w:val="22"/>
        </w:rPr>
        <w:br/>
      </w:r>
      <w:r w:rsidR="00070C15">
        <w:rPr>
          <w:rFonts w:cs="Times New Roman"/>
          <w:sz w:val="22"/>
        </w:rPr>
        <w:t xml:space="preserve">Forvaltningslovens bestemmelser om inhabilitet gjelder for komitémedlem som skal vurdere doktorgradsavhandlinger ved LUI. </w:t>
      </w:r>
      <w:r w:rsidR="00070C15" w:rsidRPr="791F6432">
        <w:rPr>
          <w:rFonts w:cs="Times New Roman"/>
          <w:sz w:val="22"/>
        </w:rPr>
        <w:t xml:space="preserve">Den enkelte plikter selv å vurdere sin habilitet, og i god tid gi melding om forhold som </w:t>
      </w:r>
      <w:r w:rsidR="00070C15" w:rsidRPr="791F6432">
        <w:rPr>
          <w:rFonts w:cs="Times New Roman"/>
          <w:b/>
          <w:bCs/>
          <w:sz w:val="22"/>
        </w:rPr>
        <w:t>kan</w:t>
      </w:r>
      <w:r w:rsidR="00070C15" w:rsidRPr="791F6432">
        <w:rPr>
          <w:rFonts w:cs="Times New Roman"/>
          <w:sz w:val="22"/>
        </w:rPr>
        <w:t xml:space="preserve"> føre til inhabilitet. </w:t>
      </w:r>
    </w:p>
    <w:p w14:paraId="7FA276B2" w14:textId="4769EF99" w:rsidR="002D3194" w:rsidRPr="00AB122D" w:rsidRDefault="002D3194" w:rsidP="002D3194">
      <w:pPr>
        <w:rPr>
          <w:rFonts w:cs="Times New Roman"/>
          <w:sz w:val="22"/>
        </w:rPr>
      </w:pPr>
      <w:r w:rsidRPr="00AB122D">
        <w:rPr>
          <w:rFonts w:cs="Times New Roman"/>
          <w:sz w:val="22"/>
        </w:rPr>
        <w:t>Forvaltningslovens regler om inhabilitet</w:t>
      </w:r>
      <w:r w:rsidR="003F5FDC">
        <w:rPr>
          <w:rFonts w:cs="Times New Roman"/>
          <w:sz w:val="22"/>
        </w:rPr>
        <w:t xml:space="preserve"> </w:t>
      </w:r>
      <w:hyperlink r:id="rId10" w:history="1">
        <w:r w:rsidR="003F5FDC" w:rsidRPr="001A321C">
          <w:rPr>
            <w:rStyle w:val="Hyperkobling"/>
            <w:rFonts w:cs="Times New Roman"/>
            <w:sz w:val="22"/>
          </w:rPr>
          <w:t>(Kap. II Om ugildhet</w:t>
        </w:r>
        <w:r w:rsidR="00D4229A" w:rsidRPr="001A321C">
          <w:rPr>
            <w:rStyle w:val="Hyperkobling"/>
            <w:rFonts w:cs="Times New Roman"/>
            <w:sz w:val="22"/>
          </w:rPr>
          <w:t>. §§6-10</w:t>
        </w:r>
        <w:r w:rsidR="003F5FDC" w:rsidRPr="001A321C">
          <w:rPr>
            <w:rStyle w:val="Hyperkobling"/>
            <w:rFonts w:cs="Times New Roman"/>
            <w:sz w:val="22"/>
          </w:rPr>
          <w:t>)</w:t>
        </w:r>
      </w:hyperlink>
      <w:r w:rsidRPr="00AB122D">
        <w:rPr>
          <w:rFonts w:cs="Times New Roman"/>
          <w:sz w:val="22"/>
        </w:rPr>
        <w:t xml:space="preserve"> skal bidra til å sikre en objektiv og upartisk saksbehandling og på den måten styrke den enkelte borgers tillit til forvaltningen. Reglene gjelder for alle som opptrer på vegne av det offentlige. Dersom man er inhabil, har man rett og plikt til å fratre ved behandlingen av en sak. </w:t>
      </w:r>
    </w:p>
    <w:p w14:paraId="6D486ED4" w14:textId="76EB0556" w:rsidR="00070C15" w:rsidRDefault="002D3194" w:rsidP="475DF356">
      <w:pPr>
        <w:rPr>
          <w:rFonts w:cs="Times New Roman"/>
          <w:sz w:val="22"/>
        </w:rPr>
      </w:pPr>
      <w:r>
        <w:br/>
      </w:r>
      <w:r w:rsidRPr="475DF356">
        <w:rPr>
          <w:rFonts w:cs="Times New Roman"/>
          <w:b/>
          <w:bCs/>
          <w:sz w:val="22"/>
        </w:rPr>
        <w:t>Om vurdering av habilitet</w:t>
      </w:r>
      <w:r>
        <w:br/>
      </w:r>
      <w:r w:rsidR="00793FA7">
        <w:rPr>
          <w:rFonts w:cs="Times New Roman"/>
          <w:sz w:val="22"/>
        </w:rPr>
        <w:t xml:space="preserve">Ved </w:t>
      </w:r>
      <w:r w:rsidR="002E069E">
        <w:rPr>
          <w:rFonts w:cs="Times New Roman"/>
          <w:sz w:val="22"/>
        </w:rPr>
        <w:t>relasjoner tilsvarende</w:t>
      </w:r>
      <w:r w:rsidR="00793FA7">
        <w:rPr>
          <w:rFonts w:cs="Times New Roman"/>
          <w:sz w:val="22"/>
        </w:rPr>
        <w:t xml:space="preserve"> fvl §</w:t>
      </w:r>
      <w:r w:rsidR="00E6091E">
        <w:rPr>
          <w:rFonts w:cs="Times New Roman"/>
          <w:sz w:val="22"/>
        </w:rPr>
        <w:t xml:space="preserve"> 6</w:t>
      </w:r>
      <w:r w:rsidR="003F5FDC">
        <w:rPr>
          <w:rFonts w:cs="Times New Roman"/>
          <w:sz w:val="22"/>
        </w:rPr>
        <w:t>, første ledd</w:t>
      </w:r>
      <w:r w:rsidR="00EC4C92">
        <w:rPr>
          <w:rFonts w:cs="Times New Roman"/>
          <w:sz w:val="22"/>
        </w:rPr>
        <w:t>, a-e</w:t>
      </w:r>
      <w:r w:rsidR="003F5FDC">
        <w:rPr>
          <w:rFonts w:cs="Times New Roman"/>
          <w:sz w:val="22"/>
        </w:rPr>
        <w:t xml:space="preserve"> </w:t>
      </w:r>
      <w:r w:rsidR="00E6091E">
        <w:rPr>
          <w:rFonts w:cs="Times New Roman"/>
          <w:sz w:val="22"/>
        </w:rPr>
        <w:t>vil</w:t>
      </w:r>
      <w:r w:rsidR="003F5FDC">
        <w:rPr>
          <w:rFonts w:cs="Times New Roman"/>
          <w:sz w:val="22"/>
        </w:rPr>
        <w:t xml:space="preserve"> i</w:t>
      </w:r>
      <w:r w:rsidR="002E069E">
        <w:rPr>
          <w:rFonts w:cs="Times New Roman"/>
          <w:sz w:val="22"/>
        </w:rPr>
        <w:t>nhabilitet</w:t>
      </w:r>
      <w:r w:rsidR="00E6091E">
        <w:rPr>
          <w:rFonts w:cs="Times New Roman"/>
          <w:sz w:val="22"/>
        </w:rPr>
        <w:t xml:space="preserve"> </w:t>
      </w:r>
      <w:r w:rsidRPr="475DF356">
        <w:rPr>
          <w:rFonts w:cs="Times New Roman"/>
          <w:sz w:val="22"/>
        </w:rPr>
        <w:t xml:space="preserve">inntre automatisk fordi man er i familie </w:t>
      </w:r>
      <w:r w:rsidR="00AD3C63">
        <w:rPr>
          <w:rFonts w:cs="Times New Roman"/>
          <w:sz w:val="22"/>
        </w:rPr>
        <w:t xml:space="preserve">eller svogerskap </w:t>
      </w:r>
      <w:r w:rsidRPr="475DF356">
        <w:rPr>
          <w:rFonts w:cs="Times New Roman"/>
          <w:sz w:val="22"/>
        </w:rPr>
        <w:t xml:space="preserve">med </w:t>
      </w:r>
      <w:r w:rsidR="00AD3C63">
        <w:rPr>
          <w:rFonts w:cs="Times New Roman"/>
          <w:sz w:val="22"/>
        </w:rPr>
        <w:t>part i sa</w:t>
      </w:r>
      <w:r w:rsidR="00EC4C92">
        <w:rPr>
          <w:rFonts w:cs="Times New Roman"/>
          <w:sz w:val="22"/>
        </w:rPr>
        <w:t>ken</w:t>
      </w:r>
      <w:r w:rsidR="00C712B8">
        <w:rPr>
          <w:rFonts w:cs="Times New Roman"/>
          <w:sz w:val="22"/>
        </w:rPr>
        <w:t xml:space="preserve">, eller </w:t>
      </w:r>
      <w:r w:rsidR="00EC4C92">
        <w:rPr>
          <w:rFonts w:cs="Times New Roman"/>
          <w:sz w:val="22"/>
        </w:rPr>
        <w:t>selv</w:t>
      </w:r>
      <w:r w:rsidR="00C712B8" w:rsidRPr="475DF356">
        <w:rPr>
          <w:rFonts w:cs="Times New Roman"/>
          <w:sz w:val="22"/>
        </w:rPr>
        <w:t xml:space="preserve"> er part i saken</w:t>
      </w:r>
      <w:r w:rsidRPr="475DF356">
        <w:rPr>
          <w:rFonts w:cs="Times New Roman"/>
          <w:sz w:val="22"/>
        </w:rPr>
        <w:t xml:space="preserve">. </w:t>
      </w:r>
    </w:p>
    <w:p w14:paraId="05392F7E" w14:textId="5250A2F8" w:rsidR="00C95C35" w:rsidRPr="0098250F" w:rsidRDefault="002D3194" w:rsidP="475DF356">
      <w:pPr>
        <w:rPr>
          <w:rFonts w:cs="Arial"/>
          <w:sz w:val="22"/>
        </w:rPr>
      </w:pPr>
      <w:r w:rsidRPr="475DF356">
        <w:rPr>
          <w:rFonts w:cs="Times New Roman"/>
          <w:sz w:val="22"/>
        </w:rPr>
        <w:t xml:space="preserve">Inhabilitet kan også inntre etter en skjønnsmessig </w:t>
      </w:r>
      <w:r w:rsidRPr="00C95C35">
        <w:rPr>
          <w:rFonts w:cs="Arial"/>
          <w:sz w:val="22"/>
        </w:rPr>
        <w:t>vurdering</w:t>
      </w:r>
      <w:r w:rsidR="00EC4C92" w:rsidRPr="00917FAF">
        <w:rPr>
          <w:rFonts w:cs="Arial"/>
          <w:sz w:val="22"/>
        </w:rPr>
        <w:t xml:space="preserve"> etter §6 andre ledd: «</w:t>
      </w:r>
      <w:r w:rsidR="00917FAF">
        <w:rPr>
          <w:rFonts w:cs="Arial"/>
          <w:color w:val="333333"/>
          <w:sz w:val="23"/>
          <w:szCs w:val="23"/>
          <w:shd w:val="clear" w:color="auto" w:fill="FFFFFF"/>
        </w:rPr>
        <w:t>[…]</w:t>
      </w:r>
      <w:r w:rsidR="00EC4C92" w:rsidRPr="0098250F">
        <w:rPr>
          <w:rFonts w:cs="Arial"/>
          <w:color w:val="333333"/>
          <w:sz w:val="23"/>
          <w:szCs w:val="23"/>
          <w:shd w:val="clear" w:color="auto" w:fill="FFFFFF"/>
        </w:rPr>
        <w:t xml:space="preserve"> når andre særegne forhold foreligger som er egnet til å svekke tilliten til hans</w:t>
      </w:r>
      <w:r w:rsidR="00BD0A68">
        <w:rPr>
          <w:rFonts w:cs="Arial"/>
          <w:color w:val="333333"/>
          <w:sz w:val="23"/>
          <w:szCs w:val="23"/>
          <w:shd w:val="clear" w:color="auto" w:fill="FFFFFF"/>
        </w:rPr>
        <w:t>/[hennes]</w:t>
      </w:r>
      <w:r w:rsidR="00EC4C92" w:rsidRPr="0098250F">
        <w:rPr>
          <w:rFonts w:cs="Arial"/>
          <w:color w:val="333333"/>
          <w:sz w:val="23"/>
          <w:szCs w:val="23"/>
          <w:shd w:val="clear" w:color="auto" w:fill="FFFFFF"/>
        </w:rPr>
        <w:t xml:space="preserve"> upartiskhet; blant annet skal legges vekt på om avgjørelsen i saken kan innebære særlig fordel, tap eller ulempe for ham</w:t>
      </w:r>
      <w:r w:rsidR="00851F64">
        <w:rPr>
          <w:rFonts w:cs="Arial"/>
          <w:color w:val="333333"/>
          <w:sz w:val="23"/>
          <w:szCs w:val="23"/>
          <w:shd w:val="clear" w:color="auto" w:fill="FFFFFF"/>
        </w:rPr>
        <w:t>/</w:t>
      </w:r>
      <w:r w:rsidR="00DE623E">
        <w:rPr>
          <w:rFonts w:cs="Arial"/>
          <w:color w:val="333333"/>
          <w:sz w:val="23"/>
          <w:szCs w:val="23"/>
          <w:shd w:val="clear" w:color="auto" w:fill="FFFFFF"/>
        </w:rPr>
        <w:t>[henne]</w:t>
      </w:r>
      <w:r w:rsidR="00EC4C92" w:rsidRPr="0098250F">
        <w:rPr>
          <w:rFonts w:cs="Arial"/>
          <w:color w:val="333333"/>
          <w:sz w:val="23"/>
          <w:szCs w:val="23"/>
          <w:shd w:val="clear" w:color="auto" w:fill="FFFFFF"/>
        </w:rPr>
        <w:t xml:space="preserve"> selv eller noen som han</w:t>
      </w:r>
      <w:r w:rsidR="000923DD">
        <w:rPr>
          <w:rFonts w:cs="Arial"/>
          <w:color w:val="333333"/>
          <w:sz w:val="23"/>
          <w:szCs w:val="23"/>
          <w:shd w:val="clear" w:color="auto" w:fill="FFFFFF"/>
        </w:rPr>
        <w:t>/[hun]</w:t>
      </w:r>
      <w:r w:rsidR="00EC4C92" w:rsidRPr="0098250F">
        <w:rPr>
          <w:rFonts w:cs="Arial"/>
          <w:color w:val="333333"/>
          <w:sz w:val="23"/>
          <w:szCs w:val="23"/>
          <w:shd w:val="clear" w:color="auto" w:fill="FFFFFF"/>
        </w:rPr>
        <w:t xml:space="preserve"> har nær personlig tilknytning til. Det skal også legges vekt på om ugildhetsinnsigelse er reist av en part.</w:t>
      </w:r>
      <w:r w:rsidR="00917FAF">
        <w:rPr>
          <w:rFonts w:cs="Arial"/>
          <w:color w:val="333333"/>
          <w:sz w:val="23"/>
          <w:szCs w:val="23"/>
          <w:shd w:val="clear" w:color="auto" w:fill="FFFFFF"/>
        </w:rPr>
        <w:t>»</w:t>
      </w:r>
      <w:r w:rsidRPr="0098250F">
        <w:rPr>
          <w:rFonts w:cs="Arial"/>
          <w:sz w:val="22"/>
        </w:rPr>
        <w:t xml:space="preserve"> </w:t>
      </w:r>
    </w:p>
    <w:p w14:paraId="0EB50DD9" w14:textId="372EE5F3" w:rsidR="002D3194" w:rsidRPr="00AB122D" w:rsidRDefault="002D3194" w:rsidP="475DF356">
      <w:pPr>
        <w:rPr>
          <w:rFonts w:cs="Times New Roman"/>
          <w:sz w:val="22"/>
        </w:rPr>
      </w:pPr>
      <w:r w:rsidRPr="475DF356">
        <w:rPr>
          <w:rFonts w:cs="Times New Roman"/>
          <w:sz w:val="22"/>
        </w:rPr>
        <w:t xml:space="preserve">I en skjønnsmessig vurdering er det sentralt å avgjøre om det foreligger </w:t>
      </w:r>
      <w:r w:rsidRPr="475DF356">
        <w:rPr>
          <w:rFonts w:cs="Times New Roman"/>
          <w:i/>
          <w:iCs/>
          <w:sz w:val="22"/>
        </w:rPr>
        <w:t xml:space="preserve">særegne forhold som er egnet til å svekke tilliten til </w:t>
      </w:r>
      <w:r w:rsidR="000923DD">
        <w:rPr>
          <w:rFonts w:cs="Times New Roman"/>
          <w:i/>
          <w:iCs/>
          <w:sz w:val="22"/>
        </w:rPr>
        <w:t>komitémedlemmets</w:t>
      </w:r>
      <w:r w:rsidRPr="475DF356">
        <w:rPr>
          <w:rFonts w:cs="Times New Roman"/>
          <w:i/>
          <w:iCs/>
          <w:sz w:val="22"/>
        </w:rPr>
        <w:t xml:space="preserve"> upartiskhet. </w:t>
      </w:r>
      <w:r w:rsidRPr="475DF356">
        <w:rPr>
          <w:rFonts w:cs="Times New Roman"/>
          <w:sz w:val="22"/>
        </w:rPr>
        <w:t>Eksempler på særegne forhold</w:t>
      </w:r>
      <w:r w:rsidR="007E53BD">
        <w:rPr>
          <w:rFonts w:cs="Times New Roman"/>
          <w:sz w:val="22"/>
        </w:rPr>
        <w:t xml:space="preserve"> for komitémedlem</w:t>
      </w:r>
      <w:r w:rsidRPr="475DF356">
        <w:rPr>
          <w:rFonts w:cs="Times New Roman"/>
          <w:sz w:val="22"/>
        </w:rPr>
        <w:t xml:space="preserve"> kan være at man har/har hatt</w:t>
      </w:r>
      <w:r w:rsidR="00D910CA">
        <w:rPr>
          <w:rFonts w:cs="Times New Roman"/>
          <w:sz w:val="22"/>
        </w:rPr>
        <w:t xml:space="preserve"> </w:t>
      </w:r>
      <w:r w:rsidR="00D910CA" w:rsidRPr="475DF356">
        <w:rPr>
          <w:rFonts w:cs="Times New Roman"/>
          <w:sz w:val="22"/>
        </w:rPr>
        <w:t>veiledning</w:t>
      </w:r>
      <w:r w:rsidR="007F27E3">
        <w:rPr>
          <w:rFonts w:cs="Times New Roman"/>
          <w:sz w:val="22"/>
        </w:rPr>
        <w:t>s</w:t>
      </w:r>
      <w:r w:rsidR="00D910CA">
        <w:rPr>
          <w:rFonts w:cs="Times New Roman"/>
          <w:sz w:val="22"/>
        </w:rPr>
        <w:t>forhold</w:t>
      </w:r>
      <w:r w:rsidRPr="475DF356">
        <w:rPr>
          <w:rFonts w:cs="Times New Roman"/>
          <w:sz w:val="22"/>
        </w:rPr>
        <w:t xml:space="preserve">, felles publikasjoner, prosjektsamarbeid, nær faglig eller personlig tilknytning, m.m. </w:t>
      </w:r>
      <w:r w:rsidR="00AD7862">
        <w:rPr>
          <w:rFonts w:cs="Times New Roman"/>
          <w:sz w:val="22"/>
        </w:rPr>
        <w:t xml:space="preserve">til en part i saken (kandidat el. veileder). </w:t>
      </w:r>
      <w:r w:rsidRPr="475DF356">
        <w:rPr>
          <w:rFonts w:cs="Times New Roman"/>
          <w:sz w:val="22"/>
        </w:rPr>
        <w:t xml:space="preserve">En skjønnsmessig habilitetsvurdering </w:t>
      </w:r>
      <w:r w:rsidR="00BF2BA2">
        <w:rPr>
          <w:rFonts w:cs="Times New Roman"/>
          <w:sz w:val="22"/>
        </w:rPr>
        <w:t>vil</w:t>
      </w:r>
      <w:r w:rsidR="00BF2BA2" w:rsidRPr="475DF356">
        <w:rPr>
          <w:rFonts w:cs="Times New Roman"/>
          <w:sz w:val="22"/>
        </w:rPr>
        <w:t xml:space="preserve"> </w:t>
      </w:r>
      <w:r w:rsidRPr="475DF356">
        <w:rPr>
          <w:rFonts w:cs="Times New Roman"/>
          <w:sz w:val="22"/>
        </w:rPr>
        <w:t xml:space="preserve">være langt vanskeligere enn vurdering av </w:t>
      </w:r>
      <w:r w:rsidR="00BF2BA2">
        <w:rPr>
          <w:rFonts w:cs="Times New Roman"/>
          <w:sz w:val="22"/>
        </w:rPr>
        <w:t>formell</w:t>
      </w:r>
      <w:r w:rsidR="00BF2BA2" w:rsidRPr="475DF356">
        <w:rPr>
          <w:rFonts w:cs="Times New Roman"/>
          <w:sz w:val="22"/>
        </w:rPr>
        <w:t xml:space="preserve"> </w:t>
      </w:r>
      <w:r w:rsidRPr="475DF356">
        <w:rPr>
          <w:rFonts w:cs="Times New Roman"/>
          <w:sz w:val="22"/>
        </w:rPr>
        <w:t xml:space="preserve">inhabilitet. Det er derfor viktig å opplyse om de forhold som er </w:t>
      </w:r>
      <w:r w:rsidR="007F27E3">
        <w:rPr>
          <w:rFonts w:cs="Times New Roman"/>
          <w:sz w:val="22"/>
        </w:rPr>
        <w:t>tatt i betraktning</w:t>
      </w:r>
      <w:r w:rsidR="007F27E3" w:rsidRPr="475DF356">
        <w:rPr>
          <w:rFonts w:cs="Times New Roman"/>
          <w:sz w:val="22"/>
        </w:rPr>
        <w:t xml:space="preserve"> </w:t>
      </w:r>
      <w:r w:rsidRPr="475DF356">
        <w:rPr>
          <w:rFonts w:cs="Times New Roman"/>
          <w:sz w:val="22"/>
        </w:rPr>
        <w:t xml:space="preserve">når man selv har </w:t>
      </w:r>
      <w:r w:rsidR="00BF2BA2">
        <w:rPr>
          <w:rFonts w:cs="Times New Roman"/>
          <w:sz w:val="22"/>
        </w:rPr>
        <w:t>vurdert egen habilitet</w:t>
      </w:r>
      <w:r w:rsidRPr="475DF356">
        <w:rPr>
          <w:rFonts w:cs="Times New Roman"/>
          <w:sz w:val="22"/>
        </w:rPr>
        <w:t xml:space="preserve">. </w:t>
      </w:r>
      <w:r w:rsidR="00D31F00">
        <w:rPr>
          <w:rFonts w:cs="Times New Roman"/>
          <w:sz w:val="22"/>
        </w:rPr>
        <w:t>(</w:t>
      </w:r>
      <w:r w:rsidR="00B4088A" w:rsidRPr="475DF356">
        <w:rPr>
          <w:rFonts w:cs="Times New Roman"/>
          <w:sz w:val="22"/>
        </w:rPr>
        <w:t>Se fritekstfelt nederst i dokumentet.</w:t>
      </w:r>
      <w:r w:rsidR="00D31F00">
        <w:rPr>
          <w:rFonts w:cs="Times New Roman"/>
          <w:sz w:val="22"/>
        </w:rPr>
        <w:t>)</w:t>
      </w:r>
    </w:p>
    <w:p w14:paraId="52E0FC52" w14:textId="1B47E22F" w:rsidR="002D3194" w:rsidRPr="00AB122D" w:rsidRDefault="002D3194" w:rsidP="5712B61B">
      <w:pPr>
        <w:rPr>
          <w:rFonts w:cs="Times New Roman"/>
          <w:sz w:val="22"/>
        </w:rPr>
      </w:pPr>
      <w:r w:rsidRPr="00AB122D">
        <w:rPr>
          <w:rFonts w:cs="Times New Roman"/>
          <w:b/>
          <w:spacing w:val="-1"/>
          <w:sz w:val="22"/>
        </w:rPr>
        <w:br/>
      </w:r>
      <w:r w:rsidR="777A5747" w:rsidRPr="5712B61B">
        <w:rPr>
          <w:rFonts w:cs="Times New Roman"/>
          <w:b/>
          <w:bCs/>
          <w:spacing w:val="-1"/>
          <w:sz w:val="22"/>
        </w:rPr>
        <w:t>Hva blir man inhabil til å gjøre?</w:t>
      </w:r>
      <w:r w:rsidRPr="00AB122D">
        <w:rPr>
          <w:rFonts w:cs="Times New Roman"/>
          <w:b/>
          <w:spacing w:val="-1"/>
          <w:sz w:val="22"/>
        </w:rPr>
        <w:br/>
      </w:r>
      <w:r w:rsidR="777A5747" w:rsidRPr="5712B61B">
        <w:rPr>
          <w:rFonts w:cs="Times New Roman"/>
          <w:sz w:val="22"/>
        </w:rPr>
        <w:t>Dersom man er inhabil, er man inhabil både til å forberede en sak og til å treffe beslutning i saken.</w:t>
      </w:r>
    </w:p>
    <w:p w14:paraId="1C3CC25D" w14:textId="77777777" w:rsidR="002D3194" w:rsidRPr="00AB122D" w:rsidRDefault="002D3194" w:rsidP="002D3194">
      <w:pPr>
        <w:rPr>
          <w:rFonts w:cs="Times New Roman"/>
          <w:sz w:val="22"/>
        </w:rPr>
      </w:pPr>
      <w:r w:rsidRPr="00AB122D">
        <w:rPr>
          <w:rFonts w:cs="Times New Roman"/>
          <w:b/>
          <w:sz w:val="22"/>
        </w:rPr>
        <w:br/>
        <w:t>Konsekvensen av inhabilitet</w:t>
      </w:r>
      <w:r w:rsidRPr="00AB122D">
        <w:rPr>
          <w:rFonts w:cs="Times New Roman"/>
          <w:b/>
          <w:sz w:val="22"/>
        </w:rPr>
        <w:br/>
      </w:r>
      <w:r w:rsidRPr="00AB122D">
        <w:rPr>
          <w:rFonts w:cs="Times New Roman"/>
          <w:sz w:val="22"/>
        </w:rPr>
        <w:t>Inhabilitet kan medføre at et vedtak som er fattet er ugyldig.</w:t>
      </w:r>
    </w:p>
    <w:p w14:paraId="61F924D4" w14:textId="77777777" w:rsidR="002D3194" w:rsidRPr="00AB122D" w:rsidRDefault="002D3194" w:rsidP="002D3194">
      <w:pPr>
        <w:rPr>
          <w:rFonts w:cs="Times New Roman"/>
          <w:sz w:val="22"/>
        </w:rPr>
      </w:pPr>
      <w:r w:rsidRPr="00AB122D">
        <w:rPr>
          <w:rFonts w:cs="Times New Roman"/>
          <w:sz w:val="22"/>
        </w:rPr>
        <w:br w:type="page"/>
      </w:r>
    </w:p>
    <w:p w14:paraId="2E06B7F4" w14:textId="77777777" w:rsidR="002D3194" w:rsidRDefault="002D3194" w:rsidP="002D3194">
      <w:pPr>
        <w:ind w:left="4962" w:hanging="4962"/>
        <w:rPr>
          <w:rFonts w:cs="Times New Roman"/>
          <w:b/>
          <w:sz w:val="22"/>
        </w:rPr>
      </w:pPr>
    </w:p>
    <w:p w14:paraId="795BA594" w14:textId="2FBCE06B" w:rsidR="002D3194" w:rsidRPr="00AB122D" w:rsidRDefault="002444B0" w:rsidP="002444B0">
      <w:pPr>
        <w:ind w:left="4962" w:hanging="4962"/>
        <w:rPr>
          <w:rFonts w:cs="Times New Roman"/>
          <w:b/>
          <w:sz w:val="22"/>
        </w:rPr>
      </w:pPr>
      <w:r>
        <w:rPr>
          <w:rFonts w:cs="Times New Roman"/>
          <w:b/>
          <w:sz w:val="22"/>
        </w:rPr>
        <w:t>Habilitetserklæring i</w:t>
      </w:r>
      <w:r w:rsidR="002D3194" w:rsidRPr="00AB122D">
        <w:rPr>
          <w:rFonts w:cs="Times New Roman"/>
          <w:b/>
          <w:sz w:val="22"/>
        </w:rPr>
        <w:t xml:space="preserve"> forbindelse med </w:t>
      </w:r>
      <w:r>
        <w:rPr>
          <w:rFonts w:cs="Times New Roman"/>
          <w:b/>
          <w:sz w:val="22"/>
        </w:rPr>
        <w:t>……</w:t>
      </w:r>
      <w:r w:rsidR="00D13BF4">
        <w:rPr>
          <w:rFonts w:cs="Times New Roman"/>
          <w:b/>
          <w:sz w:val="22"/>
        </w:rPr>
        <w:t>………………….</w:t>
      </w:r>
      <w:r>
        <w:rPr>
          <w:rFonts w:cs="Times New Roman"/>
          <w:b/>
          <w:sz w:val="22"/>
        </w:rPr>
        <w:t xml:space="preserve"> doktorgradsbedømmelse.</w:t>
      </w:r>
    </w:p>
    <w:p w14:paraId="4BEC2363" w14:textId="71153B44" w:rsidR="002D3194" w:rsidRPr="00AB122D" w:rsidRDefault="002D3194" w:rsidP="002D3194">
      <w:pPr>
        <w:rPr>
          <w:rFonts w:cs="Times New Roman"/>
          <w:sz w:val="22"/>
        </w:rPr>
      </w:pPr>
      <w:r w:rsidRPr="00AB122D">
        <w:rPr>
          <w:rFonts w:cs="Times New Roman"/>
          <w:sz w:val="22"/>
        </w:rPr>
        <w:t>Vennligst fyll ut og signer følgende (sett kryss):</w:t>
      </w:r>
    </w:p>
    <w:tbl>
      <w:tblPr>
        <w:tblpPr w:leftFromText="141" w:rightFromText="141" w:vertAnchor="text" w:horzAnchor="margin" w:tblpX="108" w:tblpY="203"/>
        <w:tblW w:w="8925" w:type="dxa"/>
        <w:tblLayout w:type="fixed"/>
        <w:tblCellMar>
          <w:left w:w="10" w:type="dxa"/>
          <w:right w:w="10" w:type="dxa"/>
        </w:tblCellMar>
        <w:tblLook w:val="0000" w:firstRow="0" w:lastRow="0" w:firstColumn="0" w:lastColumn="0" w:noHBand="0" w:noVBand="0"/>
      </w:tblPr>
      <w:tblGrid>
        <w:gridCol w:w="692"/>
        <w:gridCol w:w="6816"/>
        <w:gridCol w:w="709"/>
        <w:gridCol w:w="708"/>
      </w:tblGrid>
      <w:tr w:rsidR="002D3194" w:rsidRPr="00AB122D" w14:paraId="4F15DAD1" w14:textId="77777777" w:rsidTr="791F6432">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67A49" w14:textId="77777777" w:rsidR="002D3194" w:rsidRPr="00AB122D" w:rsidRDefault="002D3194" w:rsidP="003A4DEB">
            <w:pPr>
              <w:suppressAutoHyphens/>
              <w:autoSpaceDN w:val="0"/>
              <w:spacing w:after="0" w:line="240" w:lineRule="auto"/>
              <w:jc w:val="center"/>
              <w:textAlignment w:val="baseline"/>
              <w:rPr>
                <w:rFonts w:eastAsia="Times New Roman" w:cs="Times New Roman"/>
                <w:b/>
                <w:sz w:val="22"/>
                <w:lang w:eastAsia="nb-NO"/>
              </w:rPr>
            </w:pPr>
          </w:p>
        </w:tc>
        <w:tc>
          <w:tcPr>
            <w:tcW w:w="6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5E1CE3" w14:textId="77777777" w:rsidR="002D3194" w:rsidRPr="00AB122D" w:rsidRDefault="002D3194" w:rsidP="003A4DEB">
            <w:pPr>
              <w:suppressAutoHyphens/>
              <w:autoSpaceDN w:val="0"/>
              <w:spacing w:after="0" w:line="240" w:lineRule="auto"/>
              <w:textAlignment w:val="baseline"/>
              <w:rPr>
                <w:rFonts w:eastAsia="Times New Roman" w:cs="Times New Roman"/>
                <w:b/>
                <w:sz w:val="22"/>
                <w:lang w:eastAsia="nb-NO"/>
              </w:rPr>
            </w:pPr>
            <w:r w:rsidRPr="00AB122D">
              <w:rPr>
                <w:rFonts w:eastAsia="Times New Roman" w:cs="Times New Roman"/>
                <w:b/>
                <w:sz w:val="22"/>
                <w:lang w:eastAsia="nb-NO"/>
              </w:rPr>
              <w:t>Spørsmål:</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86E631" w14:textId="77777777" w:rsidR="002D3194" w:rsidRPr="00AB122D" w:rsidRDefault="002D3194" w:rsidP="003A4DEB">
            <w:pPr>
              <w:suppressAutoHyphens/>
              <w:autoSpaceDN w:val="0"/>
              <w:spacing w:after="0" w:line="240" w:lineRule="auto"/>
              <w:jc w:val="center"/>
              <w:textAlignment w:val="baseline"/>
              <w:rPr>
                <w:rFonts w:eastAsia="Times New Roman" w:cs="Times New Roman"/>
                <w:b/>
                <w:sz w:val="22"/>
                <w:lang w:eastAsia="nb-NO"/>
              </w:rPr>
            </w:pPr>
            <w:r w:rsidRPr="00AB122D">
              <w:rPr>
                <w:rFonts w:eastAsia="Times New Roman" w:cs="Times New Roman"/>
                <w:b/>
                <w:sz w:val="22"/>
                <w:lang w:eastAsia="nb-NO"/>
              </w:rPr>
              <w:t>Ja:</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39A258" w14:textId="77777777" w:rsidR="002D3194" w:rsidRPr="00AB122D" w:rsidRDefault="002D3194" w:rsidP="003A4DEB">
            <w:pPr>
              <w:suppressAutoHyphens/>
              <w:autoSpaceDN w:val="0"/>
              <w:spacing w:after="0" w:line="240" w:lineRule="auto"/>
              <w:jc w:val="center"/>
              <w:textAlignment w:val="baseline"/>
              <w:rPr>
                <w:rFonts w:eastAsia="Times New Roman" w:cs="Times New Roman"/>
                <w:b/>
                <w:sz w:val="22"/>
                <w:lang w:eastAsia="nb-NO"/>
              </w:rPr>
            </w:pPr>
            <w:r w:rsidRPr="00AB122D">
              <w:rPr>
                <w:rFonts w:eastAsia="Times New Roman" w:cs="Times New Roman"/>
                <w:b/>
                <w:sz w:val="22"/>
                <w:lang w:eastAsia="nb-NO"/>
              </w:rPr>
              <w:t>Nei:</w:t>
            </w:r>
          </w:p>
        </w:tc>
      </w:tr>
      <w:tr w:rsidR="008E79D7" w:rsidRPr="00AB122D" w14:paraId="0277472D" w14:textId="77777777" w:rsidTr="791F6432">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B65EE5" w14:textId="255D3164" w:rsidR="008E79D7" w:rsidRPr="00AB122D" w:rsidRDefault="001A321C" w:rsidP="003A4DEB">
            <w:pPr>
              <w:suppressAutoHyphens/>
              <w:autoSpaceDN w:val="0"/>
              <w:spacing w:after="0" w:line="240" w:lineRule="auto"/>
              <w:textAlignment w:val="baseline"/>
              <w:rPr>
                <w:rFonts w:eastAsia="Times New Roman" w:cs="Times New Roman"/>
                <w:sz w:val="22"/>
                <w:lang w:eastAsia="nb-NO"/>
              </w:rPr>
            </w:pPr>
            <w:r>
              <w:rPr>
                <w:rFonts w:eastAsia="Times New Roman" w:cs="Times New Roman"/>
                <w:sz w:val="22"/>
                <w:lang w:eastAsia="nb-NO"/>
              </w:rPr>
              <w:t>1.</w:t>
            </w:r>
          </w:p>
        </w:tc>
        <w:tc>
          <w:tcPr>
            <w:tcW w:w="6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32425" w14:textId="3250AB04" w:rsidR="00F351A0" w:rsidRPr="00AB122D" w:rsidRDefault="00C905A7" w:rsidP="003A4DEB">
            <w:pPr>
              <w:suppressAutoHyphens/>
              <w:autoSpaceDE w:val="0"/>
              <w:autoSpaceDN w:val="0"/>
              <w:spacing w:after="0" w:line="240" w:lineRule="auto"/>
              <w:textAlignment w:val="baseline"/>
              <w:rPr>
                <w:rFonts w:eastAsia="Times New Roman" w:cs="Times New Roman"/>
                <w:sz w:val="22"/>
                <w:lang w:eastAsia="nb-NO"/>
              </w:rPr>
            </w:pPr>
            <w:r>
              <w:rPr>
                <w:rFonts w:eastAsia="Times New Roman" w:cs="Times New Roman"/>
                <w:sz w:val="22"/>
                <w:lang w:eastAsia="nb-NO"/>
              </w:rPr>
              <w:t xml:space="preserve">Er du i </w:t>
            </w:r>
            <w:r w:rsidR="009E2605">
              <w:rPr>
                <w:rFonts w:eastAsia="Times New Roman" w:cs="Times New Roman"/>
                <w:sz w:val="22"/>
                <w:lang w:eastAsia="nb-NO"/>
              </w:rPr>
              <w:t>familie med kandidaten eller veileder (jf. fvl §6, a-e)?</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E9F0C" w14:textId="77777777" w:rsidR="008E79D7" w:rsidRPr="00AB122D" w:rsidRDefault="008E79D7" w:rsidP="003A4DEB">
            <w:pPr>
              <w:suppressAutoHyphens/>
              <w:autoSpaceDN w:val="0"/>
              <w:spacing w:after="0" w:line="240" w:lineRule="auto"/>
              <w:textAlignment w:val="baseline"/>
              <w:rPr>
                <w:rFonts w:eastAsia="Times New Roman" w:cs="Times New Roman"/>
                <w:sz w:val="22"/>
                <w:lang w:eastAsia="nb-NO"/>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84FBA" w14:textId="77777777" w:rsidR="008E79D7" w:rsidRPr="00AB122D" w:rsidRDefault="008E79D7" w:rsidP="003A4DEB">
            <w:pPr>
              <w:suppressAutoHyphens/>
              <w:autoSpaceDN w:val="0"/>
              <w:spacing w:after="0" w:line="240" w:lineRule="auto"/>
              <w:textAlignment w:val="baseline"/>
              <w:rPr>
                <w:rFonts w:eastAsia="Times New Roman" w:cs="Times New Roman"/>
                <w:sz w:val="22"/>
                <w:lang w:eastAsia="nb-NO"/>
              </w:rPr>
            </w:pPr>
          </w:p>
        </w:tc>
      </w:tr>
      <w:tr w:rsidR="002D3194" w:rsidRPr="00AB122D" w14:paraId="1DAE82DF" w14:textId="77777777" w:rsidTr="791F6432">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85D65" w14:textId="5B6CDA62" w:rsidR="002D3194" w:rsidRPr="00AB122D" w:rsidRDefault="001A321C" w:rsidP="003A4DEB">
            <w:pPr>
              <w:suppressAutoHyphens/>
              <w:autoSpaceDN w:val="0"/>
              <w:spacing w:after="0" w:line="240" w:lineRule="auto"/>
              <w:textAlignment w:val="baseline"/>
              <w:rPr>
                <w:rFonts w:eastAsia="Times New Roman" w:cs="Times New Roman"/>
                <w:sz w:val="22"/>
                <w:lang w:eastAsia="nb-NO"/>
              </w:rPr>
            </w:pPr>
            <w:r>
              <w:rPr>
                <w:rFonts w:eastAsia="Times New Roman" w:cs="Times New Roman"/>
                <w:sz w:val="22"/>
                <w:lang w:eastAsia="nb-NO"/>
              </w:rPr>
              <w:t>2.</w:t>
            </w:r>
          </w:p>
        </w:tc>
        <w:tc>
          <w:tcPr>
            <w:tcW w:w="6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39A85" w14:textId="31389E6B" w:rsidR="002D3194" w:rsidRPr="00AB122D" w:rsidRDefault="009E2605" w:rsidP="003A4DEB">
            <w:pPr>
              <w:suppressAutoHyphens/>
              <w:autoSpaceDE w:val="0"/>
              <w:autoSpaceDN w:val="0"/>
              <w:spacing w:after="0" w:line="240" w:lineRule="auto"/>
              <w:textAlignment w:val="baseline"/>
              <w:rPr>
                <w:rFonts w:eastAsia="Times New Roman" w:cs="Times New Roman"/>
                <w:sz w:val="22"/>
                <w:lang w:eastAsia="nb-NO"/>
              </w:rPr>
            </w:pPr>
            <w:r>
              <w:rPr>
                <w:rFonts w:eastAsia="Times New Roman" w:cs="Times New Roman"/>
                <w:sz w:val="22"/>
                <w:lang w:eastAsia="nb-NO"/>
              </w:rPr>
              <w:t>H</w:t>
            </w:r>
            <w:r w:rsidR="002D3194">
              <w:rPr>
                <w:rFonts w:eastAsia="Times New Roman" w:cs="Times New Roman"/>
                <w:sz w:val="22"/>
                <w:lang w:eastAsia="nb-NO"/>
              </w:rPr>
              <w:t>ar du</w:t>
            </w:r>
            <w:r w:rsidR="00C61500">
              <w:rPr>
                <w:rFonts w:eastAsia="Times New Roman" w:cs="Times New Roman"/>
                <w:sz w:val="22"/>
                <w:lang w:eastAsia="nb-NO"/>
              </w:rPr>
              <w:t>/har du hatt</w:t>
            </w:r>
            <w:r w:rsidR="002D3194">
              <w:rPr>
                <w:rFonts w:eastAsia="Times New Roman" w:cs="Times New Roman"/>
                <w:sz w:val="22"/>
                <w:lang w:eastAsia="nb-NO"/>
              </w:rPr>
              <w:t xml:space="preserve"> et vennskap</w:t>
            </w:r>
            <w:r>
              <w:rPr>
                <w:rFonts w:eastAsia="Times New Roman" w:cs="Times New Roman"/>
                <w:sz w:val="22"/>
                <w:lang w:eastAsia="nb-NO"/>
              </w:rPr>
              <w:t xml:space="preserve">sforhold </w:t>
            </w:r>
            <w:r w:rsidR="00BF2BA2">
              <w:rPr>
                <w:rFonts w:eastAsia="Times New Roman" w:cs="Times New Roman"/>
                <w:sz w:val="22"/>
                <w:lang w:eastAsia="nb-NO"/>
              </w:rPr>
              <w:t>eller personlig forhold til</w:t>
            </w:r>
            <w:r w:rsidR="00BF2BA2" w:rsidRPr="00AB122D">
              <w:rPr>
                <w:rFonts w:eastAsia="Times New Roman" w:cs="Times New Roman"/>
                <w:sz w:val="22"/>
                <w:lang w:eastAsia="nb-NO"/>
              </w:rPr>
              <w:t xml:space="preserve"> </w:t>
            </w:r>
            <w:r w:rsidR="002D3194" w:rsidRPr="00AB122D">
              <w:rPr>
                <w:rFonts w:eastAsia="Times New Roman" w:cs="Times New Roman"/>
                <w:sz w:val="22"/>
                <w:lang w:eastAsia="nb-NO"/>
              </w:rPr>
              <w:t>kandidaten?</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6BCE4F" w14:textId="77777777" w:rsidR="002D3194" w:rsidRPr="00AB122D" w:rsidRDefault="002D3194" w:rsidP="003A4DEB">
            <w:pPr>
              <w:suppressAutoHyphens/>
              <w:autoSpaceDN w:val="0"/>
              <w:spacing w:after="0" w:line="240" w:lineRule="auto"/>
              <w:textAlignment w:val="baseline"/>
              <w:rPr>
                <w:rFonts w:eastAsia="Times New Roman" w:cs="Times New Roman"/>
                <w:sz w:val="22"/>
                <w:lang w:eastAsia="nb-NO"/>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D69F6A" w14:textId="77777777" w:rsidR="002D3194" w:rsidRPr="00AB122D" w:rsidRDefault="002D3194" w:rsidP="003A4DEB">
            <w:pPr>
              <w:suppressAutoHyphens/>
              <w:autoSpaceDN w:val="0"/>
              <w:spacing w:after="0" w:line="240" w:lineRule="auto"/>
              <w:textAlignment w:val="baseline"/>
              <w:rPr>
                <w:rFonts w:eastAsia="Times New Roman" w:cs="Times New Roman"/>
                <w:sz w:val="22"/>
                <w:lang w:eastAsia="nb-NO"/>
              </w:rPr>
            </w:pPr>
          </w:p>
        </w:tc>
      </w:tr>
      <w:tr w:rsidR="002D3194" w:rsidRPr="00AB122D" w14:paraId="6FB45EF2" w14:textId="77777777" w:rsidTr="791F6432">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F64ED" w14:textId="69E86845" w:rsidR="002D3194" w:rsidRPr="00AB122D" w:rsidRDefault="001A321C" w:rsidP="003A4DEB">
            <w:pPr>
              <w:suppressAutoHyphens/>
              <w:autoSpaceDN w:val="0"/>
              <w:spacing w:after="0" w:line="240" w:lineRule="auto"/>
              <w:textAlignment w:val="baseline"/>
              <w:rPr>
                <w:rFonts w:eastAsia="Times New Roman" w:cs="Times New Roman"/>
                <w:sz w:val="22"/>
                <w:lang w:eastAsia="nb-NO"/>
              </w:rPr>
            </w:pPr>
            <w:r>
              <w:rPr>
                <w:rFonts w:eastAsia="Times New Roman" w:cs="Times New Roman"/>
                <w:sz w:val="22"/>
                <w:lang w:eastAsia="nb-NO"/>
              </w:rPr>
              <w:t>3.</w:t>
            </w:r>
          </w:p>
        </w:tc>
        <w:tc>
          <w:tcPr>
            <w:tcW w:w="6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2FAF9C" w14:textId="77777777" w:rsidR="002D3194" w:rsidRPr="00AB122D" w:rsidRDefault="009738E6" w:rsidP="003A4DEB">
            <w:pPr>
              <w:suppressAutoHyphens/>
              <w:autoSpaceDE w:val="0"/>
              <w:autoSpaceDN w:val="0"/>
              <w:spacing w:after="0" w:line="240" w:lineRule="auto"/>
              <w:textAlignment w:val="baseline"/>
              <w:rPr>
                <w:rFonts w:eastAsia="Times New Roman" w:cs="Times New Roman"/>
                <w:sz w:val="22"/>
                <w:lang w:eastAsia="nb-NO"/>
              </w:rPr>
            </w:pPr>
            <w:r w:rsidRPr="00AB122D">
              <w:rPr>
                <w:rFonts w:cs="Arial"/>
                <w:color w:val="000000" w:themeColor="text1"/>
                <w:sz w:val="22"/>
              </w:rPr>
              <w:t>Har du noensinne veiledet kandidaten?</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0F9DD" w14:textId="77777777" w:rsidR="002D3194" w:rsidRPr="00AB122D" w:rsidRDefault="002D3194" w:rsidP="003A4DEB">
            <w:pPr>
              <w:suppressAutoHyphens/>
              <w:autoSpaceDN w:val="0"/>
              <w:spacing w:after="0" w:line="240" w:lineRule="auto"/>
              <w:textAlignment w:val="baseline"/>
              <w:rPr>
                <w:rFonts w:eastAsia="Times New Roman" w:cs="Times New Roman"/>
                <w:sz w:val="22"/>
                <w:lang w:eastAsia="nb-NO"/>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2E9FC7" w14:textId="77777777" w:rsidR="002D3194" w:rsidRPr="00AB122D" w:rsidRDefault="002D3194" w:rsidP="003A4DEB">
            <w:pPr>
              <w:suppressAutoHyphens/>
              <w:autoSpaceDN w:val="0"/>
              <w:spacing w:after="0" w:line="240" w:lineRule="auto"/>
              <w:textAlignment w:val="baseline"/>
              <w:rPr>
                <w:rFonts w:eastAsia="Times New Roman" w:cs="Times New Roman"/>
                <w:sz w:val="22"/>
                <w:lang w:eastAsia="nb-NO"/>
              </w:rPr>
            </w:pPr>
          </w:p>
        </w:tc>
      </w:tr>
      <w:tr w:rsidR="002D3194" w:rsidRPr="00AB122D" w14:paraId="52B665FC" w14:textId="77777777" w:rsidTr="791F6432">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B58F4" w14:textId="5811EA0C" w:rsidR="002D3194" w:rsidRPr="00AB122D" w:rsidRDefault="001A321C" w:rsidP="003A4DEB">
            <w:pPr>
              <w:suppressAutoHyphens/>
              <w:autoSpaceDN w:val="0"/>
              <w:spacing w:after="0" w:line="240" w:lineRule="auto"/>
              <w:textAlignment w:val="baseline"/>
              <w:rPr>
                <w:rFonts w:eastAsia="Times New Roman" w:cs="Times New Roman"/>
                <w:sz w:val="22"/>
                <w:lang w:eastAsia="nb-NO"/>
              </w:rPr>
            </w:pPr>
            <w:r>
              <w:rPr>
                <w:rFonts w:eastAsia="Times New Roman" w:cs="Times New Roman"/>
                <w:sz w:val="22"/>
                <w:lang w:eastAsia="nb-NO"/>
              </w:rPr>
              <w:t>4.</w:t>
            </w:r>
          </w:p>
        </w:tc>
        <w:tc>
          <w:tcPr>
            <w:tcW w:w="6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809056" w14:textId="77777777" w:rsidR="002D3194" w:rsidRPr="00AB122D" w:rsidRDefault="009738E6" w:rsidP="003A4DEB">
            <w:pPr>
              <w:suppressAutoHyphens/>
              <w:autoSpaceDE w:val="0"/>
              <w:autoSpaceDN w:val="0"/>
              <w:spacing w:after="0" w:line="240" w:lineRule="auto"/>
              <w:textAlignment w:val="baseline"/>
              <w:rPr>
                <w:rFonts w:eastAsia="Times New Roman" w:cs="Times New Roman"/>
                <w:sz w:val="22"/>
                <w:lang w:eastAsia="nb-NO"/>
              </w:rPr>
            </w:pPr>
            <w:r>
              <w:rPr>
                <w:rFonts w:eastAsia="Times New Roman" w:cs="Times New Roman"/>
                <w:sz w:val="22"/>
                <w:lang w:eastAsia="nb-NO"/>
              </w:rPr>
              <w:t>Har du hatt</w:t>
            </w:r>
            <w:r w:rsidRPr="00AB122D">
              <w:rPr>
                <w:rFonts w:eastAsia="Times New Roman" w:cs="Times New Roman"/>
                <w:sz w:val="22"/>
                <w:lang w:eastAsia="nb-NO"/>
              </w:rPr>
              <w:t xml:space="preserve"> felles publikasjoner med kandidaten eller med </w:t>
            </w:r>
            <w:r>
              <w:rPr>
                <w:rFonts w:eastAsia="Times New Roman" w:cs="Times New Roman"/>
                <w:sz w:val="22"/>
                <w:lang w:eastAsia="nb-NO"/>
              </w:rPr>
              <w:t>noen av kandidatens veiledere de siste fem</w:t>
            </w:r>
            <w:r w:rsidRPr="00AB122D">
              <w:rPr>
                <w:rFonts w:eastAsia="Times New Roman" w:cs="Times New Roman"/>
                <w:sz w:val="22"/>
                <w:lang w:eastAsia="nb-NO"/>
              </w:rPr>
              <w:t xml:space="preserve"> år</w:t>
            </w:r>
            <w:r>
              <w:rPr>
                <w:rFonts w:eastAsia="Times New Roman" w:cs="Times New Roman"/>
                <w:sz w:val="22"/>
                <w:lang w:eastAsia="nb-NO"/>
              </w:rPr>
              <w:t>ene</w:t>
            </w:r>
            <w:r w:rsidRPr="00AB122D">
              <w:rPr>
                <w:rFonts w:eastAsia="Times New Roman" w:cs="Times New Roman"/>
                <w:sz w:val="22"/>
                <w:lang w:eastAsia="nb-NO"/>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2E0B48" w14:textId="77777777" w:rsidR="002D3194" w:rsidRPr="00AB122D" w:rsidRDefault="002D3194" w:rsidP="003A4DEB">
            <w:pPr>
              <w:suppressAutoHyphens/>
              <w:autoSpaceDN w:val="0"/>
              <w:spacing w:after="0" w:line="240" w:lineRule="auto"/>
              <w:textAlignment w:val="baseline"/>
              <w:rPr>
                <w:rFonts w:eastAsia="Times New Roman" w:cs="Times New Roman"/>
                <w:sz w:val="22"/>
                <w:lang w:eastAsia="nb-NO"/>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73B367" w14:textId="77777777" w:rsidR="002D3194" w:rsidRPr="00AB122D" w:rsidRDefault="002D3194" w:rsidP="003A4DEB">
            <w:pPr>
              <w:suppressAutoHyphens/>
              <w:autoSpaceDN w:val="0"/>
              <w:spacing w:after="0" w:line="240" w:lineRule="auto"/>
              <w:textAlignment w:val="baseline"/>
              <w:rPr>
                <w:rFonts w:eastAsia="Times New Roman" w:cs="Times New Roman"/>
                <w:sz w:val="22"/>
                <w:lang w:eastAsia="nb-NO"/>
              </w:rPr>
            </w:pPr>
          </w:p>
        </w:tc>
      </w:tr>
      <w:tr w:rsidR="002D3194" w:rsidRPr="00AB122D" w14:paraId="25CE44B8" w14:textId="77777777" w:rsidTr="791F6432">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36025" w14:textId="2695155F" w:rsidR="002D3194" w:rsidRPr="00AB122D" w:rsidRDefault="001A321C" w:rsidP="003A4DEB">
            <w:pPr>
              <w:suppressAutoHyphens/>
              <w:autoSpaceDN w:val="0"/>
              <w:spacing w:after="0" w:line="240" w:lineRule="auto"/>
              <w:textAlignment w:val="baseline"/>
              <w:rPr>
                <w:rFonts w:eastAsia="Times New Roman" w:cs="Times New Roman"/>
                <w:sz w:val="22"/>
                <w:lang w:eastAsia="nb-NO"/>
              </w:rPr>
            </w:pPr>
            <w:r>
              <w:rPr>
                <w:rFonts w:eastAsia="Times New Roman" w:cs="Times New Roman"/>
                <w:sz w:val="22"/>
                <w:lang w:eastAsia="nb-NO"/>
              </w:rPr>
              <w:t>5.</w:t>
            </w:r>
          </w:p>
        </w:tc>
        <w:tc>
          <w:tcPr>
            <w:tcW w:w="6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3C3EFC" w14:textId="3B8CCF29" w:rsidR="002D3194" w:rsidRPr="00AB122D" w:rsidRDefault="74A34E32" w:rsidP="791F6432">
            <w:pPr>
              <w:suppressAutoHyphens/>
              <w:autoSpaceDN w:val="0"/>
              <w:spacing w:after="0" w:line="240" w:lineRule="auto"/>
              <w:textAlignment w:val="baseline"/>
              <w:rPr>
                <w:rFonts w:eastAsia="Times New Roman" w:cs="Times New Roman"/>
                <w:sz w:val="22"/>
                <w:lang w:eastAsia="nb-NO"/>
              </w:rPr>
            </w:pPr>
            <w:r w:rsidRPr="791F6432">
              <w:rPr>
                <w:rFonts w:eastAsia="Times New Roman" w:cs="Times New Roman"/>
                <w:sz w:val="22"/>
                <w:lang w:eastAsia="nb-NO"/>
              </w:rPr>
              <w:t>Har du et nært forhold til noen av kandidatens veiledere (har du f.eks. vært veileders veileder</w:t>
            </w:r>
            <w:r w:rsidR="00521ECB">
              <w:rPr>
                <w:rFonts w:eastAsia="Times New Roman" w:cs="Times New Roman"/>
                <w:sz w:val="22"/>
                <w:lang w:eastAsia="nb-NO"/>
              </w:rPr>
              <w:t xml:space="preserve"> </w:t>
            </w:r>
            <w:r w:rsidR="00224085">
              <w:rPr>
                <w:rFonts w:eastAsia="Times New Roman" w:cs="Times New Roman"/>
                <w:sz w:val="22"/>
                <w:lang w:eastAsia="nb-NO"/>
              </w:rPr>
              <w:t xml:space="preserve">eller veiledet </w:t>
            </w:r>
            <w:r w:rsidR="00F73099">
              <w:rPr>
                <w:rFonts w:eastAsia="Times New Roman" w:cs="Times New Roman"/>
                <w:sz w:val="22"/>
                <w:lang w:eastAsia="nb-NO"/>
              </w:rPr>
              <w:t>en annen kandidat sammen med</w:t>
            </w:r>
            <w:r w:rsidR="00C5755C">
              <w:rPr>
                <w:rFonts w:eastAsia="Times New Roman" w:cs="Times New Roman"/>
                <w:sz w:val="22"/>
                <w:lang w:eastAsia="nb-NO"/>
              </w:rPr>
              <w:t xml:space="preserve"> veileder</w:t>
            </w:r>
            <w:r w:rsidRPr="791F6432">
              <w:rPr>
                <w:rFonts w:eastAsia="Times New Roman" w:cs="Times New Roman"/>
                <w:sz w:val="22"/>
                <w:lang w:eastAsia="nb-NO"/>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937B1" w14:textId="77777777" w:rsidR="002D3194" w:rsidRPr="00AB122D" w:rsidRDefault="002D3194" w:rsidP="003A4DEB">
            <w:pPr>
              <w:suppressAutoHyphens/>
              <w:autoSpaceDN w:val="0"/>
              <w:spacing w:after="0" w:line="240" w:lineRule="auto"/>
              <w:textAlignment w:val="baseline"/>
              <w:rPr>
                <w:rFonts w:eastAsia="Times New Roman" w:cs="Times New Roman"/>
                <w:sz w:val="22"/>
                <w:lang w:eastAsia="nb-NO"/>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A5BBD" w14:textId="77777777" w:rsidR="002D3194" w:rsidRPr="00AB122D" w:rsidRDefault="002D3194" w:rsidP="003A4DEB">
            <w:pPr>
              <w:suppressAutoHyphens/>
              <w:autoSpaceDN w:val="0"/>
              <w:spacing w:after="0" w:line="240" w:lineRule="auto"/>
              <w:textAlignment w:val="baseline"/>
              <w:rPr>
                <w:rFonts w:eastAsia="Times New Roman" w:cs="Times New Roman"/>
                <w:sz w:val="22"/>
                <w:lang w:eastAsia="nb-NO"/>
              </w:rPr>
            </w:pPr>
          </w:p>
        </w:tc>
      </w:tr>
      <w:tr w:rsidR="002D3194" w:rsidRPr="00AB122D" w14:paraId="0B1D3000" w14:textId="77777777" w:rsidTr="791F6432">
        <w:tc>
          <w:tcPr>
            <w:tcW w:w="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EFF43" w14:textId="4FC6D922" w:rsidR="002D3194" w:rsidRPr="00AB122D" w:rsidRDefault="001A321C" w:rsidP="003A4DEB">
            <w:pPr>
              <w:suppressAutoHyphens/>
              <w:autoSpaceDN w:val="0"/>
              <w:spacing w:after="0" w:line="240" w:lineRule="auto"/>
              <w:textAlignment w:val="baseline"/>
              <w:rPr>
                <w:rFonts w:eastAsia="Times New Roman" w:cs="Times New Roman"/>
                <w:sz w:val="22"/>
                <w:lang w:eastAsia="nb-NO"/>
              </w:rPr>
            </w:pPr>
            <w:r>
              <w:rPr>
                <w:rFonts w:eastAsia="Times New Roman" w:cs="Times New Roman"/>
                <w:sz w:val="22"/>
                <w:lang w:eastAsia="nb-NO"/>
              </w:rPr>
              <w:t>6.</w:t>
            </w:r>
          </w:p>
        </w:tc>
        <w:tc>
          <w:tcPr>
            <w:tcW w:w="6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03A4ED" w14:textId="23F42CA4" w:rsidR="002D3194" w:rsidRPr="00AB122D" w:rsidRDefault="009738E6" w:rsidP="003A4DEB">
            <w:pPr>
              <w:suppressAutoHyphens/>
              <w:autoSpaceDN w:val="0"/>
              <w:spacing w:after="0" w:line="240" w:lineRule="auto"/>
              <w:textAlignment w:val="baseline"/>
              <w:rPr>
                <w:rFonts w:eastAsia="Times New Roman" w:cs="Times New Roman"/>
                <w:sz w:val="22"/>
                <w:lang w:eastAsia="nb-NO"/>
              </w:rPr>
            </w:pPr>
            <w:r w:rsidRPr="00AB122D">
              <w:rPr>
                <w:rFonts w:eastAsia="Times New Roman" w:cs="Times New Roman"/>
                <w:sz w:val="22"/>
                <w:lang w:eastAsia="nb-NO"/>
              </w:rPr>
              <w:t xml:space="preserve">Kjenner du til andre forhold </w:t>
            </w:r>
            <w:r w:rsidR="00BF2BA2">
              <w:rPr>
                <w:rFonts w:eastAsia="Times New Roman" w:cs="Times New Roman"/>
                <w:sz w:val="22"/>
                <w:lang w:eastAsia="nb-NO"/>
              </w:rPr>
              <w:t>som</w:t>
            </w:r>
            <w:r w:rsidRPr="00AB122D">
              <w:rPr>
                <w:rFonts w:eastAsia="Times New Roman" w:cs="Times New Roman"/>
                <w:sz w:val="22"/>
                <w:lang w:eastAsia="nb-NO"/>
              </w:rPr>
              <w:t xml:space="preserve"> kan være egnet til å svekke din habilitet?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DAEE0A" w14:textId="77777777" w:rsidR="002D3194" w:rsidRPr="00AB122D" w:rsidRDefault="002D3194" w:rsidP="003A4DEB">
            <w:pPr>
              <w:suppressAutoHyphens/>
              <w:autoSpaceDN w:val="0"/>
              <w:spacing w:after="0" w:line="240" w:lineRule="auto"/>
              <w:textAlignment w:val="baseline"/>
              <w:rPr>
                <w:rFonts w:eastAsia="Times New Roman" w:cs="Times New Roman"/>
                <w:sz w:val="22"/>
                <w:lang w:eastAsia="nb-NO"/>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EADC95" w14:textId="77777777" w:rsidR="002D3194" w:rsidRPr="00AB122D" w:rsidRDefault="002D3194" w:rsidP="003A4DEB">
            <w:pPr>
              <w:suppressAutoHyphens/>
              <w:autoSpaceDN w:val="0"/>
              <w:spacing w:after="0" w:line="240" w:lineRule="auto"/>
              <w:textAlignment w:val="baseline"/>
              <w:rPr>
                <w:rFonts w:eastAsia="Times New Roman" w:cs="Times New Roman"/>
                <w:sz w:val="22"/>
                <w:lang w:eastAsia="nb-NO"/>
              </w:rPr>
            </w:pPr>
          </w:p>
        </w:tc>
      </w:tr>
    </w:tbl>
    <w:p w14:paraId="79C72ABE" w14:textId="77777777" w:rsidR="002D3194" w:rsidRPr="00AB122D" w:rsidRDefault="002D3194" w:rsidP="002D3194">
      <w:pPr>
        <w:suppressAutoHyphens/>
        <w:autoSpaceDN w:val="0"/>
        <w:spacing w:after="0" w:line="240" w:lineRule="auto"/>
        <w:textAlignment w:val="baseline"/>
        <w:rPr>
          <w:rFonts w:eastAsia="Times New Roman" w:cs="Times New Roman"/>
          <w:sz w:val="22"/>
          <w:lang w:eastAsia="nb-NO"/>
        </w:rPr>
      </w:pPr>
    </w:p>
    <w:p w14:paraId="68BFA472" w14:textId="6422312E" w:rsidR="002D3194" w:rsidRPr="00AB122D" w:rsidRDefault="002D3194" w:rsidP="002D3194">
      <w:pPr>
        <w:rPr>
          <w:rFonts w:eastAsia="Times New Roman" w:cs="Times New Roman"/>
          <w:sz w:val="22"/>
          <w:lang w:eastAsia="nb-NO"/>
        </w:rPr>
      </w:pPr>
      <w:r w:rsidRPr="00AB122D">
        <w:rPr>
          <w:rFonts w:cs="Times New Roman"/>
          <w:sz w:val="22"/>
        </w:rPr>
        <w:t>Dersom du har svart «ja» på noen av spørsmålene</w:t>
      </w:r>
      <w:r w:rsidR="00F426A0">
        <w:rPr>
          <w:rFonts w:cs="Times New Roman"/>
          <w:sz w:val="22"/>
        </w:rPr>
        <w:t xml:space="preserve"> 1-5</w:t>
      </w:r>
      <w:r w:rsidRPr="00AB122D">
        <w:rPr>
          <w:rFonts w:cs="Times New Roman"/>
          <w:sz w:val="22"/>
        </w:rPr>
        <w:t xml:space="preserve">, </w:t>
      </w:r>
      <w:r w:rsidR="006B4A3C">
        <w:rPr>
          <w:rFonts w:cs="Times New Roman"/>
          <w:sz w:val="22"/>
        </w:rPr>
        <w:t>bes</w:t>
      </w:r>
      <w:r w:rsidR="00B4088A">
        <w:rPr>
          <w:rFonts w:cs="Times New Roman"/>
          <w:sz w:val="22"/>
        </w:rPr>
        <w:t xml:space="preserve"> du utdype </w:t>
      </w:r>
      <w:r w:rsidR="00F426A0">
        <w:rPr>
          <w:rFonts w:cs="Times New Roman"/>
          <w:sz w:val="22"/>
        </w:rPr>
        <w:t xml:space="preserve">forholdet </w:t>
      </w:r>
      <w:r w:rsidRPr="00AB122D">
        <w:rPr>
          <w:rFonts w:cs="Times New Roman"/>
          <w:sz w:val="22"/>
        </w:rPr>
        <w:t xml:space="preserve">i feltet nedenfor. </w:t>
      </w:r>
      <w:r w:rsidR="001D458B">
        <w:rPr>
          <w:rFonts w:cs="Times New Roman"/>
          <w:sz w:val="22"/>
        </w:rPr>
        <w:t>Dersom du på tross av</w:t>
      </w:r>
      <w:r w:rsidR="0079012F">
        <w:rPr>
          <w:rFonts w:cs="Times New Roman"/>
          <w:sz w:val="22"/>
        </w:rPr>
        <w:t xml:space="preserve"> </w:t>
      </w:r>
      <w:r w:rsidR="008B16AA">
        <w:rPr>
          <w:rFonts w:cs="Times New Roman"/>
          <w:sz w:val="22"/>
        </w:rPr>
        <w:t>det nevnte</w:t>
      </w:r>
      <w:r w:rsidR="00CC7C46">
        <w:rPr>
          <w:rFonts w:cs="Times New Roman"/>
          <w:sz w:val="22"/>
        </w:rPr>
        <w:t xml:space="preserve"> </w:t>
      </w:r>
      <w:r w:rsidR="00AA1503">
        <w:rPr>
          <w:rFonts w:cs="Times New Roman"/>
          <w:sz w:val="22"/>
        </w:rPr>
        <w:t xml:space="preserve">forholdet </w:t>
      </w:r>
      <w:r w:rsidR="0079012F">
        <w:rPr>
          <w:rFonts w:cs="Times New Roman"/>
          <w:sz w:val="22"/>
        </w:rPr>
        <w:t xml:space="preserve">anser deg selv som habil i saken må du </w:t>
      </w:r>
      <w:r w:rsidR="006D63B0">
        <w:rPr>
          <w:rFonts w:cs="Times New Roman"/>
          <w:sz w:val="22"/>
        </w:rPr>
        <w:t xml:space="preserve">gi en </w:t>
      </w:r>
      <w:r w:rsidR="000458B1">
        <w:rPr>
          <w:rFonts w:cs="Times New Roman"/>
          <w:sz w:val="22"/>
        </w:rPr>
        <w:t>begrunnelse</w:t>
      </w:r>
      <w:r w:rsidR="007C6153">
        <w:rPr>
          <w:rFonts w:cs="Times New Roman"/>
          <w:sz w:val="22"/>
        </w:rPr>
        <w:t xml:space="preserve">. </w:t>
      </w:r>
      <w:r w:rsidR="00CC7C46">
        <w:rPr>
          <w:rFonts w:cs="Times New Roman"/>
          <w:sz w:val="22"/>
        </w:rPr>
        <w:t>O</w:t>
      </w:r>
      <w:r w:rsidRPr="00AB122D">
        <w:rPr>
          <w:rFonts w:cs="Times New Roman"/>
          <w:sz w:val="22"/>
        </w:rPr>
        <w:t xml:space="preserve">gså </w:t>
      </w:r>
      <w:r w:rsidR="001B0BAB" w:rsidRPr="00AB122D">
        <w:rPr>
          <w:rFonts w:cs="Times New Roman"/>
          <w:sz w:val="22"/>
        </w:rPr>
        <w:t xml:space="preserve">der </w:t>
      </w:r>
      <w:r w:rsidRPr="00AB122D">
        <w:rPr>
          <w:rFonts w:cs="Times New Roman"/>
          <w:sz w:val="22"/>
        </w:rPr>
        <w:t>det foreligger forhold som du er usikker om kan være egnet til å svekke din habilitet i den aktuelle saken</w:t>
      </w:r>
      <w:r w:rsidR="001B0BAB">
        <w:rPr>
          <w:rFonts w:cs="Times New Roman"/>
          <w:sz w:val="22"/>
        </w:rPr>
        <w:t>, skal dette utdypes</w:t>
      </w:r>
      <w:r w:rsidRPr="00AB122D">
        <w:rPr>
          <w:rFonts w:cs="Times New Roman"/>
          <w:sz w:val="22"/>
        </w:rPr>
        <w:t xml:space="preserve">. </w:t>
      </w:r>
    </w:p>
    <w:tbl>
      <w:tblPr>
        <w:tblStyle w:val="Tabellrutenett"/>
        <w:tblW w:w="0" w:type="auto"/>
        <w:tblInd w:w="108" w:type="dxa"/>
        <w:tblLook w:val="04A0" w:firstRow="1" w:lastRow="0" w:firstColumn="1" w:lastColumn="0" w:noHBand="0" w:noVBand="1"/>
      </w:tblPr>
      <w:tblGrid>
        <w:gridCol w:w="8954"/>
      </w:tblGrid>
      <w:tr w:rsidR="002D3194" w:rsidRPr="00AB122D" w14:paraId="00438087" w14:textId="77777777" w:rsidTr="00BC13BD">
        <w:trPr>
          <w:trHeight w:val="2055"/>
        </w:trPr>
        <w:tc>
          <w:tcPr>
            <w:tcW w:w="9072" w:type="dxa"/>
          </w:tcPr>
          <w:p w14:paraId="1B149922" w14:textId="77777777" w:rsidR="002D3194" w:rsidRPr="00AB122D" w:rsidRDefault="002D3194" w:rsidP="003A4DEB">
            <w:pPr>
              <w:suppressAutoHyphens/>
              <w:autoSpaceDN w:val="0"/>
              <w:textAlignment w:val="baseline"/>
              <w:rPr>
                <w:rFonts w:eastAsia="Times New Roman" w:cs="Times New Roman"/>
                <w:sz w:val="22"/>
                <w:lang w:eastAsia="nb-NO"/>
              </w:rPr>
            </w:pPr>
          </w:p>
        </w:tc>
      </w:tr>
    </w:tbl>
    <w:p w14:paraId="38A65FFC" w14:textId="77777777" w:rsidR="002D3194" w:rsidRPr="00AB122D" w:rsidRDefault="002D3194" w:rsidP="002D3194">
      <w:pPr>
        <w:rPr>
          <w:rFonts w:cs="Times New Roman"/>
          <w:sz w:val="22"/>
        </w:rPr>
      </w:pPr>
      <w:r w:rsidRPr="00AB122D">
        <w:rPr>
          <w:rFonts w:cs="Times New Roman"/>
          <w:sz w:val="22"/>
        </w:rPr>
        <w:t xml:space="preserve">I henhold til forvaltningsloven §§ 6 – 10 anser jeg meg selv som habil i den aktuelle saken. </w:t>
      </w:r>
    </w:p>
    <w:p w14:paraId="61BD0F14" w14:textId="77777777" w:rsidR="002D3194" w:rsidRPr="00AB122D" w:rsidRDefault="002D3194" w:rsidP="002D3194">
      <w:pPr>
        <w:suppressAutoHyphens/>
        <w:autoSpaceDN w:val="0"/>
        <w:spacing w:after="0" w:line="240" w:lineRule="auto"/>
        <w:textAlignment w:val="baseline"/>
        <w:rPr>
          <w:rFonts w:cs="Times New Roman"/>
          <w:spacing w:val="-1"/>
          <w:sz w:val="22"/>
        </w:rPr>
      </w:pPr>
    </w:p>
    <w:p w14:paraId="2CF853E6" w14:textId="77777777" w:rsidR="002D3194" w:rsidRPr="00AB122D" w:rsidRDefault="002D3194" w:rsidP="002D3194">
      <w:pPr>
        <w:suppressAutoHyphens/>
        <w:autoSpaceDN w:val="0"/>
        <w:spacing w:after="0" w:line="360" w:lineRule="auto"/>
        <w:textAlignment w:val="baseline"/>
        <w:rPr>
          <w:rFonts w:eastAsia="Times New Roman" w:cs="Times New Roman"/>
          <w:sz w:val="22"/>
          <w:lang w:eastAsia="nb-NO"/>
        </w:rPr>
      </w:pPr>
      <w:r w:rsidRPr="00AB122D">
        <w:rPr>
          <w:rFonts w:eastAsia="Times New Roman" w:cs="Times New Roman"/>
          <w:sz w:val="22"/>
          <w:lang w:eastAsia="nb-NO"/>
        </w:rPr>
        <w:t>Sted _____________________, den</w:t>
      </w:r>
      <w:r w:rsidRPr="00AB122D">
        <w:rPr>
          <w:rFonts w:eastAsia="Times New Roman" w:cs="Times New Roman"/>
          <w:sz w:val="22"/>
          <w:lang w:eastAsia="nb-NO"/>
        </w:rPr>
        <w:tab/>
        <w:t xml:space="preserve"> _____/_____ 20_____</w:t>
      </w:r>
    </w:p>
    <w:p w14:paraId="4DB76C08" w14:textId="77777777" w:rsidR="002D3194" w:rsidRPr="00AB122D" w:rsidRDefault="002D3194" w:rsidP="002D3194">
      <w:pPr>
        <w:suppressAutoHyphens/>
        <w:autoSpaceDN w:val="0"/>
        <w:spacing w:after="0" w:line="360" w:lineRule="auto"/>
        <w:textAlignment w:val="baseline"/>
        <w:rPr>
          <w:rFonts w:eastAsia="Times New Roman" w:cs="Times New Roman"/>
          <w:sz w:val="22"/>
          <w:lang w:eastAsia="nb-NO"/>
        </w:rPr>
      </w:pPr>
    </w:p>
    <w:p w14:paraId="10B841B5" w14:textId="77777777" w:rsidR="002D3194" w:rsidRPr="00AB122D" w:rsidRDefault="002D3194" w:rsidP="002D3194">
      <w:pPr>
        <w:suppressAutoHyphens/>
        <w:autoSpaceDN w:val="0"/>
        <w:spacing w:after="0" w:line="360" w:lineRule="auto"/>
        <w:textAlignment w:val="baseline"/>
        <w:rPr>
          <w:rFonts w:eastAsia="Times New Roman" w:cs="Times New Roman"/>
          <w:sz w:val="22"/>
          <w:lang w:eastAsia="nb-NO"/>
        </w:rPr>
      </w:pPr>
      <w:r w:rsidRPr="00AB122D">
        <w:rPr>
          <w:rFonts w:eastAsia="Times New Roman" w:cs="Times New Roman"/>
          <w:sz w:val="22"/>
          <w:lang w:eastAsia="nb-NO"/>
        </w:rPr>
        <w:t>_________________________________________________________________________</w:t>
      </w:r>
    </w:p>
    <w:p w14:paraId="07BD6538" w14:textId="77777777" w:rsidR="002D3194" w:rsidRPr="00AB122D" w:rsidRDefault="002D3194" w:rsidP="002D3194">
      <w:pPr>
        <w:suppressAutoHyphens/>
        <w:autoSpaceDN w:val="0"/>
        <w:spacing w:after="0" w:line="360" w:lineRule="auto"/>
        <w:textAlignment w:val="baseline"/>
        <w:rPr>
          <w:rFonts w:eastAsia="Times New Roman" w:cs="Times New Roman"/>
          <w:sz w:val="22"/>
          <w:lang w:eastAsia="nb-NO"/>
        </w:rPr>
      </w:pPr>
      <w:r w:rsidRPr="00AB122D">
        <w:rPr>
          <w:rFonts w:eastAsia="Times New Roman" w:cs="Times New Roman"/>
          <w:sz w:val="22"/>
          <w:lang w:eastAsia="nb-NO"/>
        </w:rPr>
        <w:tab/>
      </w:r>
      <w:r w:rsidRPr="00AB122D">
        <w:rPr>
          <w:rFonts w:eastAsia="Times New Roman" w:cs="Times New Roman"/>
          <w:sz w:val="22"/>
          <w:lang w:eastAsia="nb-NO"/>
        </w:rPr>
        <w:tab/>
      </w:r>
      <w:r w:rsidRPr="00AB122D">
        <w:rPr>
          <w:rFonts w:eastAsia="Times New Roman" w:cs="Times New Roman"/>
          <w:sz w:val="22"/>
          <w:lang w:eastAsia="nb-NO"/>
        </w:rPr>
        <w:tab/>
        <w:t>Signatur</w:t>
      </w:r>
      <w:r w:rsidRPr="00AB122D">
        <w:rPr>
          <w:rFonts w:eastAsia="Times New Roman" w:cs="Times New Roman"/>
          <w:sz w:val="22"/>
          <w:lang w:eastAsia="nb-NO"/>
        </w:rPr>
        <w:tab/>
      </w:r>
      <w:r w:rsidRPr="00AB122D">
        <w:rPr>
          <w:rFonts w:eastAsia="Times New Roman" w:cs="Times New Roman"/>
          <w:sz w:val="22"/>
          <w:lang w:eastAsia="nb-NO"/>
        </w:rPr>
        <w:tab/>
      </w:r>
      <w:r w:rsidRPr="00AB122D">
        <w:rPr>
          <w:rFonts w:eastAsia="Times New Roman" w:cs="Times New Roman"/>
          <w:sz w:val="22"/>
          <w:lang w:eastAsia="nb-NO"/>
        </w:rPr>
        <w:tab/>
      </w:r>
      <w:r w:rsidRPr="00AB122D">
        <w:rPr>
          <w:rFonts w:eastAsia="Times New Roman" w:cs="Times New Roman"/>
          <w:sz w:val="22"/>
          <w:lang w:eastAsia="nb-NO"/>
        </w:rPr>
        <w:tab/>
        <w:t>Navn med blokkbokstaver</w:t>
      </w:r>
    </w:p>
    <w:p w14:paraId="07E0CC1F" w14:textId="4FDA201A" w:rsidR="00752B3F" w:rsidRPr="00BC13BD" w:rsidRDefault="002D3194" w:rsidP="00BC13BD">
      <w:pPr>
        <w:tabs>
          <w:tab w:val="left" w:pos="426"/>
        </w:tabs>
        <w:suppressAutoHyphens/>
        <w:autoSpaceDN w:val="0"/>
        <w:spacing w:after="0" w:line="360" w:lineRule="auto"/>
        <w:textAlignment w:val="baseline"/>
        <w:rPr>
          <w:rFonts w:cs="Times New Roman"/>
          <w:sz w:val="22"/>
        </w:rPr>
      </w:pPr>
      <w:r w:rsidRPr="00AB122D">
        <w:rPr>
          <w:rFonts w:eastAsia="Times New Roman" w:cs="Times New Roman"/>
          <w:sz w:val="22"/>
          <w:lang w:eastAsia="nb-NO"/>
        </w:rPr>
        <w:tab/>
      </w:r>
      <w:r w:rsidRPr="00AB122D">
        <w:rPr>
          <w:rFonts w:eastAsia="Times New Roman" w:cs="Times New Roman"/>
          <w:sz w:val="22"/>
          <w:lang w:eastAsia="nb-NO"/>
        </w:rPr>
        <w:tab/>
      </w:r>
      <w:r w:rsidRPr="00AB122D">
        <w:rPr>
          <w:rFonts w:eastAsia="Times New Roman" w:cs="Times New Roman"/>
          <w:sz w:val="22"/>
          <w:lang w:eastAsia="nb-NO"/>
        </w:rPr>
        <w:tab/>
      </w:r>
      <w:r w:rsidRPr="00AB122D">
        <w:rPr>
          <w:rFonts w:eastAsia="Times New Roman" w:cs="Times New Roman"/>
          <w:sz w:val="22"/>
          <w:lang w:eastAsia="nb-NO"/>
        </w:rPr>
        <w:tab/>
      </w:r>
      <w:r w:rsidRPr="00AB122D">
        <w:rPr>
          <w:rFonts w:eastAsia="Times New Roman" w:cs="Times New Roman"/>
          <w:sz w:val="22"/>
          <w:lang w:eastAsia="nb-NO"/>
        </w:rPr>
        <w:tab/>
      </w:r>
      <w:r w:rsidRPr="00AB122D">
        <w:rPr>
          <w:rFonts w:eastAsia="Times New Roman" w:cs="Times New Roman"/>
          <w:sz w:val="22"/>
          <w:lang w:eastAsia="nb-NO"/>
        </w:rPr>
        <w:tab/>
      </w:r>
      <w:r w:rsidRPr="00AB122D">
        <w:rPr>
          <w:rFonts w:eastAsia="Times New Roman" w:cs="Times New Roman"/>
          <w:sz w:val="22"/>
          <w:lang w:eastAsia="nb-NO"/>
        </w:rPr>
        <w:tab/>
      </w:r>
      <w:r w:rsidRPr="00AB122D">
        <w:rPr>
          <w:rFonts w:eastAsia="Times New Roman" w:cs="Times New Roman"/>
          <w:sz w:val="22"/>
          <w:lang w:eastAsia="nb-NO"/>
        </w:rPr>
        <w:tab/>
      </w:r>
      <w:r w:rsidRPr="00AB122D">
        <w:rPr>
          <w:rFonts w:eastAsia="Times New Roman" w:cs="Times New Roman"/>
          <w:sz w:val="22"/>
          <w:lang w:eastAsia="nb-NO"/>
        </w:rPr>
        <w:tab/>
      </w:r>
    </w:p>
    <w:p w14:paraId="56036C45" w14:textId="77777777" w:rsidR="00752B3F" w:rsidRDefault="00752B3F" w:rsidP="00752B3F"/>
    <w:p w14:paraId="5C5D76F2" w14:textId="77777777" w:rsidR="00D50193" w:rsidRPr="00752B3F" w:rsidRDefault="00D50193" w:rsidP="00752B3F">
      <w:pPr>
        <w:rPr>
          <w:rStyle w:val="Boktittel"/>
          <w:b w:val="0"/>
          <w:i w:val="0"/>
        </w:rPr>
      </w:pPr>
    </w:p>
    <w:sectPr w:rsidR="00D50193" w:rsidRPr="00752B3F">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0A2E5" w14:textId="77777777" w:rsidR="005B3958" w:rsidRDefault="005B3958" w:rsidP="00752B3F">
      <w:pPr>
        <w:spacing w:after="0" w:line="240" w:lineRule="auto"/>
      </w:pPr>
      <w:r>
        <w:separator/>
      </w:r>
    </w:p>
  </w:endnote>
  <w:endnote w:type="continuationSeparator" w:id="0">
    <w:p w14:paraId="77150C86" w14:textId="77777777" w:rsidR="005B3958" w:rsidRDefault="005B3958" w:rsidP="00752B3F">
      <w:pPr>
        <w:spacing w:after="0" w:line="240" w:lineRule="auto"/>
      </w:pPr>
      <w:r>
        <w:continuationSeparator/>
      </w:r>
    </w:p>
  </w:endnote>
  <w:endnote w:type="continuationNotice" w:id="1">
    <w:p w14:paraId="597F8306" w14:textId="77777777" w:rsidR="005B3958" w:rsidRDefault="005B39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60AA0" w14:textId="77777777" w:rsidR="002444B0" w:rsidRDefault="002444B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D69C1" w14:textId="77777777" w:rsidR="00752B3F" w:rsidRDefault="00752B3F">
    <w:pPr>
      <w:pStyle w:val="Bunntekst"/>
    </w:pPr>
    <w:r w:rsidRPr="00405933">
      <w:rPr>
        <w:rFonts w:cs="Arial"/>
        <w:b/>
        <w:noProof/>
        <w:color w:val="2B579A"/>
        <w:sz w:val="16"/>
        <w:szCs w:val="16"/>
        <w:shd w:val="clear" w:color="auto" w:fill="E6E6E6"/>
        <w:lang w:eastAsia="nb-NO"/>
      </w:rPr>
      <w:drawing>
        <wp:anchor distT="0" distB="0" distL="114300" distR="114300" simplePos="0" relativeHeight="251658240" behindDoc="0" locked="0" layoutInCell="1" allowOverlap="1" wp14:anchorId="3A22CD87" wp14:editId="64337AA0">
          <wp:simplePos x="0" y="0"/>
          <wp:positionH relativeFrom="column">
            <wp:posOffset>0</wp:posOffset>
          </wp:positionH>
          <wp:positionV relativeFrom="paragraph">
            <wp:posOffset>171450</wp:posOffset>
          </wp:positionV>
          <wp:extent cx="1228299" cy="146378"/>
          <wp:effectExtent l="0" t="0" r="0" b="6350"/>
          <wp:wrapSquare wrapText="bothSides"/>
          <wp:docPr id="3" name="Bilde 3" descr="C:\Users\kjerstig\AppData\Local\Microsoft\Windows\INetCache\Content.Word\OsloMet_Signatur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kjerstig\AppData\Local\Microsoft\Windows\INetCache\Content.Word\OsloMet_Signatur_CMY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28299" cy="146378"/>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7856D" w14:textId="77777777" w:rsidR="002444B0" w:rsidRDefault="002444B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CB9DE" w14:textId="77777777" w:rsidR="005B3958" w:rsidRDefault="005B3958" w:rsidP="00752B3F">
      <w:pPr>
        <w:spacing w:after="0" w:line="240" w:lineRule="auto"/>
      </w:pPr>
      <w:r>
        <w:separator/>
      </w:r>
    </w:p>
  </w:footnote>
  <w:footnote w:type="continuationSeparator" w:id="0">
    <w:p w14:paraId="460FFB95" w14:textId="77777777" w:rsidR="005B3958" w:rsidRDefault="005B3958" w:rsidP="00752B3F">
      <w:pPr>
        <w:spacing w:after="0" w:line="240" w:lineRule="auto"/>
      </w:pPr>
      <w:r>
        <w:continuationSeparator/>
      </w:r>
    </w:p>
  </w:footnote>
  <w:footnote w:type="continuationNotice" w:id="1">
    <w:p w14:paraId="44C45948" w14:textId="77777777" w:rsidR="005B3958" w:rsidRDefault="005B39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B3C2D" w14:textId="77777777" w:rsidR="002444B0" w:rsidRDefault="002444B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F00E8" w14:textId="77777777" w:rsidR="00752B3F" w:rsidRDefault="00752B3F" w:rsidP="00752B3F">
    <w:pPr>
      <w:pStyle w:val="Topptekst"/>
      <w:ind w:left="-284"/>
    </w:pPr>
    <w:r>
      <w:rPr>
        <w:noProof/>
        <w:color w:val="2B579A"/>
        <w:shd w:val="clear" w:color="auto" w:fill="E6E6E6"/>
        <w:lang w:eastAsia="nb-NO"/>
      </w:rPr>
      <w:drawing>
        <wp:inline distT="0" distB="0" distL="0" distR="0" wp14:anchorId="36E225D3" wp14:editId="1CD1DD48">
          <wp:extent cx="1152525" cy="800100"/>
          <wp:effectExtent l="0" t="0" r="0" b="0"/>
          <wp:docPr id="1" name="Bilde 1" descr="OsloMet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loMet_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49278" w14:textId="77777777" w:rsidR="002444B0" w:rsidRDefault="002444B0">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194"/>
    <w:rsid w:val="0000262C"/>
    <w:rsid w:val="000458B1"/>
    <w:rsid w:val="00070C15"/>
    <w:rsid w:val="00077126"/>
    <w:rsid w:val="000923DD"/>
    <w:rsid w:val="00093C14"/>
    <w:rsid w:val="001A321C"/>
    <w:rsid w:val="001A7584"/>
    <w:rsid w:val="001B0BAB"/>
    <w:rsid w:val="001B47C0"/>
    <w:rsid w:val="001D458B"/>
    <w:rsid w:val="001F4928"/>
    <w:rsid w:val="00224085"/>
    <w:rsid w:val="002444B0"/>
    <w:rsid w:val="002D3194"/>
    <w:rsid w:val="002E069E"/>
    <w:rsid w:val="003A4DEB"/>
    <w:rsid w:val="003B003D"/>
    <w:rsid w:val="003C3227"/>
    <w:rsid w:val="003D6193"/>
    <w:rsid w:val="003F5FDC"/>
    <w:rsid w:val="004B7C9A"/>
    <w:rsid w:val="004C2910"/>
    <w:rsid w:val="00521ECB"/>
    <w:rsid w:val="005B3958"/>
    <w:rsid w:val="00693E35"/>
    <w:rsid w:val="006B4A3C"/>
    <w:rsid w:val="006D63B0"/>
    <w:rsid w:val="00752B3F"/>
    <w:rsid w:val="0079012F"/>
    <w:rsid w:val="00793FA7"/>
    <w:rsid w:val="007C6153"/>
    <w:rsid w:val="007E53BD"/>
    <w:rsid w:val="007E5C32"/>
    <w:rsid w:val="007F27E3"/>
    <w:rsid w:val="00845B6B"/>
    <w:rsid w:val="00851F64"/>
    <w:rsid w:val="00884AC0"/>
    <w:rsid w:val="008A0551"/>
    <w:rsid w:val="008B16AA"/>
    <w:rsid w:val="008C34B1"/>
    <w:rsid w:val="008E79D7"/>
    <w:rsid w:val="00917FAF"/>
    <w:rsid w:val="00962114"/>
    <w:rsid w:val="009738E6"/>
    <w:rsid w:val="0098250F"/>
    <w:rsid w:val="009E2605"/>
    <w:rsid w:val="00AA1503"/>
    <w:rsid w:val="00AD3C63"/>
    <w:rsid w:val="00AD7862"/>
    <w:rsid w:val="00B4088A"/>
    <w:rsid w:val="00B510A6"/>
    <w:rsid w:val="00BC13BD"/>
    <w:rsid w:val="00BD0A68"/>
    <w:rsid w:val="00BF2BA2"/>
    <w:rsid w:val="00C44D32"/>
    <w:rsid w:val="00C56451"/>
    <w:rsid w:val="00C5755C"/>
    <w:rsid w:val="00C61500"/>
    <w:rsid w:val="00C640C1"/>
    <w:rsid w:val="00C6491A"/>
    <w:rsid w:val="00C712B8"/>
    <w:rsid w:val="00C905A7"/>
    <w:rsid w:val="00C95C35"/>
    <w:rsid w:val="00CC7C46"/>
    <w:rsid w:val="00D13BF4"/>
    <w:rsid w:val="00D14B82"/>
    <w:rsid w:val="00D1746A"/>
    <w:rsid w:val="00D25056"/>
    <w:rsid w:val="00D31F00"/>
    <w:rsid w:val="00D4229A"/>
    <w:rsid w:val="00D50193"/>
    <w:rsid w:val="00D910CA"/>
    <w:rsid w:val="00DB7FD7"/>
    <w:rsid w:val="00DD2EF7"/>
    <w:rsid w:val="00DE45DD"/>
    <w:rsid w:val="00DE623E"/>
    <w:rsid w:val="00E6091E"/>
    <w:rsid w:val="00EC4C92"/>
    <w:rsid w:val="00EE3F14"/>
    <w:rsid w:val="00EF2734"/>
    <w:rsid w:val="00F351A0"/>
    <w:rsid w:val="00F426A0"/>
    <w:rsid w:val="00F73099"/>
    <w:rsid w:val="00F77B92"/>
    <w:rsid w:val="0ED81B56"/>
    <w:rsid w:val="1073EBB7"/>
    <w:rsid w:val="475DF356"/>
    <w:rsid w:val="4EBEFE94"/>
    <w:rsid w:val="54256DF2"/>
    <w:rsid w:val="5712B61B"/>
    <w:rsid w:val="5CEBF32B"/>
    <w:rsid w:val="7114524D"/>
    <w:rsid w:val="74A34E32"/>
    <w:rsid w:val="777A5747"/>
    <w:rsid w:val="791F6432"/>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C7F6C"/>
  <w15:chartTrackingRefBased/>
  <w15:docId w15:val="{C4D1F05D-97AB-48C0-97D0-F9871789B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194"/>
    <w:rPr>
      <w:rFonts w:ascii="Arial" w:hAnsi="Arial"/>
      <w:sz w:val="19"/>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752B3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752B3F"/>
  </w:style>
  <w:style w:type="paragraph" w:styleId="Bunntekst">
    <w:name w:val="footer"/>
    <w:basedOn w:val="Normal"/>
    <w:link w:val="BunntekstTegn"/>
    <w:uiPriority w:val="99"/>
    <w:unhideWhenUsed/>
    <w:rsid w:val="00752B3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752B3F"/>
  </w:style>
  <w:style w:type="paragraph" w:styleId="Tittel">
    <w:name w:val="Title"/>
    <w:basedOn w:val="Normal"/>
    <w:next w:val="Normal"/>
    <w:link w:val="TittelTegn"/>
    <w:uiPriority w:val="10"/>
    <w:qFormat/>
    <w:rsid w:val="00752B3F"/>
    <w:pPr>
      <w:spacing w:after="0" w:line="240" w:lineRule="auto"/>
      <w:contextualSpacing/>
    </w:pPr>
    <w:rPr>
      <w:rFonts w:eastAsiaTheme="majorEastAsia" w:cstheme="majorBidi"/>
      <w:spacing w:val="-10"/>
      <w:kern w:val="28"/>
      <w:sz w:val="36"/>
      <w:szCs w:val="56"/>
    </w:rPr>
  </w:style>
  <w:style w:type="character" w:customStyle="1" w:styleId="TittelTegn">
    <w:name w:val="Tittel Tegn"/>
    <w:basedOn w:val="Standardskriftforavsnitt"/>
    <w:link w:val="Tittel"/>
    <w:uiPriority w:val="10"/>
    <w:rsid w:val="00752B3F"/>
    <w:rPr>
      <w:rFonts w:ascii="Arial" w:eastAsiaTheme="majorEastAsia" w:hAnsi="Arial" w:cstheme="majorBidi"/>
      <w:spacing w:val="-10"/>
      <w:kern w:val="28"/>
      <w:sz w:val="36"/>
      <w:szCs w:val="56"/>
    </w:rPr>
  </w:style>
  <w:style w:type="character" w:styleId="Boktittel">
    <w:name w:val="Book Title"/>
    <w:basedOn w:val="Standardskriftforavsnitt"/>
    <w:uiPriority w:val="33"/>
    <w:qFormat/>
    <w:rsid w:val="00752B3F"/>
    <w:rPr>
      <w:b/>
      <w:bCs/>
      <w:i/>
      <w:iCs/>
      <w:spacing w:val="5"/>
    </w:rPr>
  </w:style>
  <w:style w:type="table" w:styleId="Tabellrutenett">
    <w:name w:val="Table Grid"/>
    <w:basedOn w:val="Vanligtabell"/>
    <w:uiPriority w:val="59"/>
    <w:rsid w:val="002D31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BC13BD"/>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BC13BD"/>
    <w:rPr>
      <w:rFonts w:ascii="Segoe UI" w:hAnsi="Segoe UI" w:cs="Segoe UI"/>
      <w:sz w:val="18"/>
      <w:szCs w:val="18"/>
    </w:rPr>
  </w:style>
  <w:style w:type="character" w:styleId="Omtale">
    <w:name w:val="Mention"/>
    <w:basedOn w:val="Standardskriftforavsnitt"/>
    <w:uiPriority w:val="99"/>
    <w:unhideWhenUsed/>
    <w:rPr>
      <w:color w:val="2B579A"/>
      <w:shd w:val="clear" w:color="auto" w:fill="E6E6E6"/>
    </w:rPr>
  </w:style>
  <w:style w:type="paragraph" w:styleId="Merknadstekst">
    <w:name w:val="annotation text"/>
    <w:basedOn w:val="Normal"/>
    <w:link w:val="MerknadstekstTegn"/>
    <w:uiPriority w:val="99"/>
    <w:semiHidden/>
    <w:unhideWhenUsed/>
    <w:pPr>
      <w:spacing w:line="240" w:lineRule="auto"/>
    </w:pPr>
    <w:rPr>
      <w:sz w:val="20"/>
      <w:szCs w:val="20"/>
    </w:rPr>
  </w:style>
  <w:style w:type="character" w:customStyle="1" w:styleId="MerknadstekstTegn">
    <w:name w:val="Merknadstekst Tegn"/>
    <w:basedOn w:val="Standardskriftforavsnitt"/>
    <w:link w:val="Merknadstekst"/>
    <w:uiPriority w:val="99"/>
    <w:semiHidden/>
    <w:rPr>
      <w:rFonts w:ascii="Arial" w:hAnsi="Arial"/>
      <w:sz w:val="20"/>
      <w:szCs w:val="20"/>
    </w:rPr>
  </w:style>
  <w:style w:type="character" w:styleId="Merknadsreferanse">
    <w:name w:val="annotation reference"/>
    <w:basedOn w:val="Standardskriftforavsnitt"/>
    <w:uiPriority w:val="99"/>
    <w:semiHidden/>
    <w:unhideWhenUsed/>
    <w:rPr>
      <w:sz w:val="16"/>
      <w:szCs w:val="16"/>
    </w:rPr>
  </w:style>
  <w:style w:type="character" w:styleId="Hyperkobling">
    <w:name w:val="Hyperlink"/>
    <w:basedOn w:val="Standardskriftforavsnitt"/>
    <w:uiPriority w:val="99"/>
    <w:unhideWhenUsed/>
    <w:rsid w:val="00093C14"/>
    <w:rPr>
      <w:color w:val="0563C1" w:themeColor="hyperlink"/>
      <w:u w:val="single"/>
    </w:rPr>
  </w:style>
  <w:style w:type="character" w:styleId="Ulstomtale">
    <w:name w:val="Unresolved Mention"/>
    <w:basedOn w:val="Standardskriftforavsnitt"/>
    <w:uiPriority w:val="99"/>
    <w:semiHidden/>
    <w:unhideWhenUsed/>
    <w:rsid w:val="00093C14"/>
    <w:rPr>
      <w:color w:val="605E5C"/>
      <w:shd w:val="clear" w:color="auto" w:fill="E1DFDD"/>
    </w:rPr>
  </w:style>
  <w:style w:type="character" w:styleId="Fulgthyperkobling">
    <w:name w:val="FollowedHyperlink"/>
    <w:basedOn w:val="Standardskriftforavsnitt"/>
    <w:uiPriority w:val="99"/>
    <w:semiHidden/>
    <w:unhideWhenUsed/>
    <w:rsid w:val="00093C14"/>
    <w:rPr>
      <w:color w:val="954F72" w:themeColor="followedHyperlink"/>
      <w:u w:val="single"/>
    </w:rPr>
  </w:style>
  <w:style w:type="paragraph" w:styleId="Revisjon">
    <w:name w:val="Revision"/>
    <w:hidden/>
    <w:uiPriority w:val="99"/>
    <w:semiHidden/>
    <w:rsid w:val="003B003D"/>
    <w:pPr>
      <w:spacing w:after="0" w:line="240" w:lineRule="auto"/>
    </w:pPr>
    <w:rPr>
      <w:rFonts w:ascii="Arial" w:hAnsi="Arial"/>
      <w:sz w:val="19"/>
    </w:rPr>
  </w:style>
  <w:style w:type="paragraph" w:styleId="Kommentaremne">
    <w:name w:val="annotation subject"/>
    <w:basedOn w:val="Merknadstekst"/>
    <w:next w:val="Merknadstekst"/>
    <w:link w:val="KommentaremneTegn"/>
    <w:uiPriority w:val="99"/>
    <w:semiHidden/>
    <w:unhideWhenUsed/>
    <w:rsid w:val="00D4229A"/>
    <w:rPr>
      <w:b/>
      <w:bCs/>
    </w:rPr>
  </w:style>
  <w:style w:type="character" w:customStyle="1" w:styleId="KommentaremneTegn">
    <w:name w:val="Kommentaremne Tegn"/>
    <w:basedOn w:val="MerknadstekstTegn"/>
    <w:link w:val="Kommentaremne"/>
    <w:uiPriority w:val="99"/>
    <w:semiHidden/>
    <w:rsid w:val="00D4229A"/>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lovdata.no/lov/1967-02-10/&#167;6"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ilos\felles\Maler\OsloMet-maler\OsloMet_logo.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32d65214-07e8-4821-990d-820a248a1c1c">
      <UserInfo>
        <DisplayName>Monica Roland</DisplayName>
        <AccountId>14</AccountId>
        <AccountType/>
      </UserInfo>
      <UserInfo>
        <DisplayName>Hanne Skaaden</DisplayName>
        <AccountId>74</AccountId>
        <AccountType/>
      </UserInfo>
    </SharedWithUsers>
    <lcf76f155ced4ddcb4097134ff3c332f xmlns="a10087e6-51e1-4575-b205-c2295b9708fe">
      <Terms xmlns="http://schemas.microsoft.com/office/infopath/2007/PartnerControls"/>
    </lcf76f155ced4ddcb4097134ff3c332f>
    <TaxCatchAll xmlns="32d65214-07e8-4821-990d-820a248a1c1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3A9C40ABE76A44A8A1481C97EE64BDC" ma:contentTypeVersion="15" ma:contentTypeDescription="Opprett et nytt dokument." ma:contentTypeScope="" ma:versionID="6fe45840771cd1ce37eb952d56666b9c">
  <xsd:schema xmlns:xsd="http://www.w3.org/2001/XMLSchema" xmlns:xs="http://www.w3.org/2001/XMLSchema" xmlns:p="http://schemas.microsoft.com/office/2006/metadata/properties" xmlns:ns2="a10087e6-51e1-4575-b205-c2295b9708fe" xmlns:ns3="32d65214-07e8-4821-990d-820a248a1c1c" targetNamespace="http://schemas.microsoft.com/office/2006/metadata/properties" ma:root="true" ma:fieldsID="0570cdbf8e18a2b7435159a0563a3240" ns2:_="" ns3:_="">
    <xsd:import namespace="a10087e6-51e1-4575-b205-c2295b9708fe"/>
    <xsd:import namespace="32d65214-07e8-4821-990d-820a248a1c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087e6-51e1-4575-b205-c2295b9708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emerkelapper" ma:readOnly="false" ma:fieldId="{5cf76f15-5ced-4ddc-b409-7134ff3c332f}" ma:taxonomyMulti="true" ma:sspId="c837b304-89a2-409e-9d5c-9765d887efd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d65214-07e8-4821-990d-820a248a1c1c"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ingsdetaljer" ma:internalName="SharedWithDetails" ma:readOnly="true">
      <xsd:simpleType>
        <xsd:restriction base="dms:Note">
          <xsd:maxLength value="255"/>
        </xsd:restriction>
      </xsd:simpleType>
    </xsd:element>
    <xsd:element name="TaxCatchAll" ma:index="15" nillable="true" ma:displayName="Taxonomy Catch All Column" ma:hidden="true" ma:list="{e3b335dc-170f-497b-bc23-7cc3fd1969e0}" ma:internalName="TaxCatchAll" ma:showField="CatchAllData" ma:web="32d65214-07e8-4821-990d-820a248a1c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04747E-424F-479E-B0EA-E561577852A6}">
  <ds:schemaRefs>
    <ds:schemaRef ds:uri="http://schemas.openxmlformats.org/officeDocument/2006/bibliography"/>
  </ds:schemaRefs>
</ds:datastoreItem>
</file>

<file path=customXml/itemProps2.xml><?xml version="1.0" encoding="utf-8"?>
<ds:datastoreItem xmlns:ds="http://schemas.openxmlformats.org/officeDocument/2006/customXml" ds:itemID="{FE59294D-DC76-4989-B354-02D86C9860A5}">
  <ds:schemaRefs>
    <ds:schemaRef ds:uri="http://schemas.microsoft.com/office/2006/metadata/properties"/>
    <ds:schemaRef ds:uri="http://schemas.microsoft.com/office/infopath/2007/PartnerControls"/>
    <ds:schemaRef ds:uri="32d65214-07e8-4821-990d-820a248a1c1c"/>
    <ds:schemaRef ds:uri="a10087e6-51e1-4575-b205-c2295b9708fe"/>
  </ds:schemaRefs>
</ds:datastoreItem>
</file>

<file path=customXml/itemProps3.xml><?xml version="1.0" encoding="utf-8"?>
<ds:datastoreItem xmlns:ds="http://schemas.openxmlformats.org/officeDocument/2006/customXml" ds:itemID="{94330359-03F0-4D51-AFCE-F3F7431EA193}">
  <ds:schemaRefs>
    <ds:schemaRef ds:uri="http://schemas.microsoft.com/sharepoint/v3/contenttype/forms"/>
  </ds:schemaRefs>
</ds:datastoreItem>
</file>

<file path=customXml/itemProps4.xml><?xml version="1.0" encoding="utf-8"?>
<ds:datastoreItem xmlns:ds="http://schemas.openxmlformats.org/officeDocument/2006/customXml" ds:itemID="{C4A047D2-F5F5-4D08-A79C-07FD535213C8}"/>
</file>

<file path=docProps/app.xml><?xml version="1.0" encoding="utf-8"?>
<Properties xmlns="http://schemas.openxmlformats.org/officeDocument/2006/extended-properties" xmlns:vt="http://schemas.openxmlformats.org/officeDocument/2006/docPropsVTypes">
  <Template>OsloMet_logo</Template>
  <TotalTime>7</TotalTime>
  <Pages>2</Pages>
  <Words>590</Words>
  <Characters>3128</Characters>
  <Application>Microsoft Office Word</Application>
  <DocSecurity>0</DocSecurity>
  <Lines>26</Lines>
  <Paragraphs>7</Paragraphs>
  <ScaleCrop>false</ScaleCrop>
  <Company>Høgskolen i Oslo og Akershus</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Roland</dc:creator>
  <cp:keywords/>
  <dc:description/>
  <cp:lastModifiedBy>Ida Elisabeth Rydning Gusevik</cp:lastModifiedBy>
  <cp:revision>4</cp:revision>
  <cp:lastPrinted>2019-07-26T18:06:00Z</cp:lastPrinted>
  <dcterms:created xsi:type="dcterms:W3CDTF">2022-05-02T11:01:00Z</dcterms:created>
  <dcterms:modified xsi:type="dcterms:W3CDTF">2025-12-05T11:39:00Z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0x01010073A9C40ABE76A44A8A1481C97EE64BDC</vt:lpwstr>
  </property>
  <property fmtid="{D5CDD505-2E9C-101B-9397-08002B2CF9AE}" pid="3" name="Order">
    <vt:r8>100</vt:r8>
  </property>
  <property fmtid="{D5CDD505-2E9C-101B-9397-08002B2CF9AE}" pid="4" name="xd_Signature">
    <vt:bool>false</vt:bool>
  </property>
  <property fmtid="{D5CDD505-2E9C-101B-9397-08002B2CF9AE}" pid="5" name="SharedWithUsers">
    <vt:lpwstr>14;#Monica Roland;#74;#Hanne Skaaden</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ies>
</file>