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3720" w14:textId="47745920" w:rsidR="001C57E9" w:rsidRPr="00C23039" w:rsidRDefault="00EC7865">
      <w:pPr>
        <w:rPr>
          <w:rFonts w:ascii="Arial" w:hAnsi="Arial" w:cs="Arial"/>
          <w:lang w:val="en-US"/>
        </w:rPr>
      </w:pPr>
      <w:r>
        <w:rPr>
          <w:noProof/>
          <w:lang w:eastAsia="nb-NO"/>
        </w:rPr>
        <mc:AlternateContent>
          <mc:Choice Requires="wps">
            <w:drawing>
              <wp:anchor distT="0" distB="0" distL="114300" distR="114300" simplePos="0" relativeHeight="251658240" behindDoc="0" locked="0" layoutInCell="1" allowOverlap="1" wp14:anchorId="39E8D214" wp14:editId="2FC6F399">
                <wp:simplePos x="0" y="0"/>
                <wp:positionH relativeFrom="column">
                  <wp:posOffset>4335145</wp:posOffset>
                </wp:positionH>
                <wp:positionV relativeFrom="paragraph">
                  <wp:posOffset>3175</wp:posOffset>
                </wp:positionV>
                <wp:extent cx="1394460" cy="711843"/>
                <wp:effectExtent l="0" t="0" r="0" b="0"/>
                <wp:wrapNone/>
                <wp:docPr id="1" name="Text Box 1"/>
                <wp:cNvGraphicFramePr/>
                <a:graphic xmlns:a="http://schemas.openxmlformats.org/drawingml/2006/main">
                  <a:graphicData uri="http://schemas.microsoft.com/office/word/2010/wordprocessingShape">
                    <wps:wsp>
                      <wps:cNvSpPr txBox="1"/>
                      <wps:spPr>
                        <a:xfrm>
                          <a:off x="0" y="0"/>
                          <a:ext cx="1394460" cy="711843"/>
                        </a:xfrm>
                        <a:prstGeom prst="rect">
                          <a:avLst/>
                        </a:prstGeom>
                        <a:solidFill>
                          <a:schemeClr val="lt1"/>
                        </a:solidFill>
                        <a:ln w="6350">
                          <a:noFill/>
                        </a:ln>
                      </wps:spPr>
                      <wps:txbx>
                        <w:txbxContent>
                          <w:p w14:paraId="0D74FBBA" w14:textId="32679E52" w:rsidR="00916931" w:rsidRPr="00287BDE" w:rsidRDefault="00916931" w:rsidP="00916931">
                            <w:pPr>
                              <w:jc w:val="center"/>
                              <w:rPr>
                                <w:b/>
                                <w:sz w:val="28"/>
                                <w:highlight w:val="lightGray"/>
                              </w:rPr>
                            </w:pPr>
                            <w:r w:rsidRPr="00287BDE">
                              <w:rPr>
                                <w:b/>
                                <w:sz w:val="28"/>
                                <w:highlight w:val="lightGray"/>
                              </w:rPr>
                              <w:t>Logo</w:t>
                            </w:r>
                          </w:p>
                          <w:p w14:paraId="37EF89C4" w14:textId="23265AEA" w:rsidR="00916931" w:rsidRPr="00287BDE" w:rsidRDefault="00916931" w:rsidP="00916931">
                            <w:pPr>
                              <w:jc w:val="center"/>
                              <w:rPr>
                                <w:b/>
                                <w:sz w:val="28"/>
                              </w:rPr>
                            </w:pPr>
                            <w:proofErr w:type="spellStart"/>
                            <w:r w:rsidRPr="00287BDE">
                              <w:rPr>
                                <w:b/>
                                <w:sz w:val="28"/>
                                <w:highlight w:val="lightGray"/>
                              </w:rPr>
                              <w:t>Institution</w:t>
                            </w:r>
                            <w:proofErr w:type="spellEnd"/>
                            <w:r w:rsidRPr="00287BDE">
                              <w:rPr>
                                <w:b/>
                                <w:sz w:val="28"/>
                                <w:highlight w:val="lightGray"/>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D214" id="_x0000_t202" coordsize="21600,21600" o:spt="202" path="m,l,21600r21600,l21600,xe">
                <v:stroke joinstyle="miter"/>
                <v:path gradientshapeok="t" o:connecttype="rect"/>
              </v:shapetype>
              <v:shape id="Text Box 1" o:spid="_x0000_s1026" type="#_x0000_t202" style="position:absolute;margin-left:341.35pt;margin-top:.25pt;width:109.8pt;height:56.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" fillcolor="white [3201]" stroked="f" strokeweight=".5pt">
                <v:textbox>
                  <w:txbxContent>
                    <w:p w14:paraId="0D74FBBA" w14:textId="32679E52" w:rsidR="00916931" w:rsidRPr="00287BDE" w:rsidRDefault="00916931" w:rsidP="00916931">
                      <w:pPr>
                        <w:jc w:val="center"/>
                        <w:rPr>
                          <w:b/>
                          <w:sz w:val="28"/>
                          <w:highlight w:val="lightGray"/>
                        </w:rPr>
                      </w:pPr>
                      <w:r w:rsidRPr="00287BDE">
                        <w:rPr>
                          <w:b/>
                          <w:sz w:val="28"/>
                          <w:highlight w:val="lightGray"/>
                        </w:rPr>
                        <w:t>Logo</w:t>
                      </w:r>
                    </w:p>
                    <w:p w14:paraId="37EF89C4" w14:textId="23265AEA" w:rsidR="00916931" w:rsidRPr="00287BDE" w:rsidRDefault="00916931" w:rsidP="00916931">
                      <w:pPr>
                        <w:jc w:val="center"/>
                        <w:rPr>
                          <w:b/>
                          <w:sz w:val="28"/>
                        </w:rPr>
                      </w:pPr>
                      <w:proofErr w:type="spellStart"/>
                      <w:r w:rsidRPr="00287BDE">
                        <w:rPr>
                          <w:b/>
                          <w:sz w:val="28"/>
                          <w:highlight w:val="lightGray"/>
                        </w:rPr>
                        <w:t>Institution</w:t>
                      </w:r>
                      <w:proofErr w:type="spellEnd"/>
                      <w:r w:rsidRPr="00287BDE">
                        <w:rPr>
                          <w:b/>
                          <w:sz w:val="28"/>
                          <w:highlight w:val="lightGray"/>
                        </w:rPr>
                        <w:t xml:space="preserve"> 2</w:t>
                      </w:r>
                    </w:p>
                  </w:txbxContent>
                </v:textbox>
              </v:shape>
            </w:pict>
          </mc:Fallback>
        </mc:AlternateContent>
      </w:r>
      <w:r w:rsidR="00645E34">
        <w:rPr>
          <w:noProof/>
          <w:lang w:eastAsia="nb-NO"/>
        </w:rPr>
        <w:drawing>
          <wp:anchor distT="0" distB="0" distL="114300" distR="114300" simplePos="0" relativeHeight="251656192" behindDoc="0" locked="0" layoutInCell="1" allowOverlap="1" wp14:anchorId="5B72444E" wp14:editId="0FE9C99D">
            <wp:simplePos x="0" y="0"/>
            <wp:positionH relativeFrom="column">
              <wp:posOffset>-177165</wp:posOffset>
            </wp:positionH>
            <wp:positionV relativeFrom="paragraph">
              <wp:posOffset>0</wp:posOffset>
            </wp:positionV>
            <wp:extent cx="1255395" cy="878205"/>
            <wp:effectExtent l="0" t="0" r="0" b="0"/>
            <wp:wrapSquare wrapText="bothSides"/>
            <wp:docPr id="4" name="image" descr="https://ansatt.oslomet.no/documents/585743/81729617/OsloMet_logo+for+trykk/f2853a60-ec54-1526-77b0-52f0870456c9?t=152829108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ansatt.oslomet.no/documents/585743/81729617/OsloMet_logo+for+trykk/f2853a60-ec54-1526-77b0-52f0870456c9?t=15282910881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3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0DDE">
        <w:rPr>
          <w:noProof/>
          <w:lang w:eastAsia="nb-NO"/>
        </w:rPr>
        <mc:AlternateContent>
          <mc:Choice Requires="wps">
            <w:drawing>
              <wp:anchor distT="0" distB="0" distL="114300" distR="114300" simplePos="0" relativeHeight="251660288" behindDoc="0" locked="0" layoutInCell="1" allowOverlap="1" wp14:anchorId="32ADE553" wp14:editId="73D9BEAA">
                <wp:simplePos x="0" y="0"/>
                <wp:positionH relativeFrom="column">
                  <wp:posOffset>1430655</wp:posOffset>
                </wp:positionH>
                <wp:positionV relativeFrom="paragraph">
                  <wp:posOffset>1905</wp:posOffset>
                </wp:positionV>
                <wp:extent cx="2743200" cy="6096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609600"/>
                        </a:xfrm>
                        <a:prstGeom prst="rect">
                          <a:avLst/>
                        </a:prstGeom>
                        <a:noFill/>
                        <a:ln w="6350">
                          <a:solidFill>
                            <a:schemeClr val="accent1"/>
                          </a:solidFill>
                        </a:ln>
                      </wps:spPr>
                      <wps:txbx>
                        <w:txbxContent>
                          <w:p w14:paraId="511ED3E3" w14:textId="3477B79F" w:rsidR="00A91F78" w:rsidRPr="00645E34" w:rsidRDefault="00A91F78">
                            <w:pPr>
                              <w:rPr>
                                <w:rFonts w:ascii="Arial" w:hAnsi="Arial" w:cs="Arial"/>
                                <w:b/>
                                <w:i/>
                                <w:sz w:val="16"/>
                                <w:lang w:val="en-US"/>
                              </w:rPr>
                            </w:pPr>
                            <w:r w:rsidRPr="00645E34">
                              <w:rPr>
                                <w:rFonts w:ascii="Arial" w:hAnsi="Arial" w:cs="Arial"/>
                                <w:b/>
                                <w:i/>
                                <w:sz w:val="16"/>
                                <w:lang w:val="en-US"/>
                              </w:rPr>
                              <w:t>How to use this template:</w:t>
                            </w:r>
                          </w:p>
                          <w:p w14:paraId="58FB4A13" w14:textId="0433C525" w:rsidR="009D58C1" w:rsidRPr="00645E34" w:rsidRDefault="009D58C1">
                            <w:pPr>
                              <w:rPr>
                                <w:rFonts w:ascii="Arial" w:hAnsi="Arial" w:cs="Arial"/>
                                <w:i/>
                                <w:sz w:val="16"/>
                                <w:lang w:val="en-US"/>
                              </w:rPr>
                            </w:pPr>
                            <w:r w:rsidRPr="00645E34">
                              <w:rPr>
                                <w:rFonts w:ascii="Arial" w:hAnsi="Arial" w:cs="Arial"/>
                                <w:i/>
                                <w:sz w:val="16"/>
                                <w:highlight w:val="lightGray"/>
                                <w:lang w:val="en-US"/>
                              </w:rPr>
                              <w:t>Grey: Please spec</w:t>
                            </w:r>
                            <w:r w:rsidR="005D2429" w:rsidRPr="00645E34">
                              <w:rPr>
                                <w:rFonts w:ascii="Arial" w:hAnsi="Arial" w:cs="Arial"/>
                                <w:i/>
                                <w:sz w:val="16"/>
                                <w:highlight w:val="lightGray"/>
                                <w:lang w:val="en-US"/>
                              </w:rPr>
                              <w:t>ify</w:t>
                            </w:r>
                            <w:r w:rsidR="00BA67DD" w:rsidRPr="00645E34">
                              <w:rPr>
                                <w:rFonts w:ascii="Arial" w:hAnsi="Arial" w:cs="Arial"/>
                                <w:i/>
                                <w:sz w:val="16"/>
                                <w:highlight w:val="lightGray"/>
                                <w:lang w:val="en-US"/>
                              </w:rPr>
                              <w:t xml:space="preserve">, </w:t>
                            </w:r>
                            <w:proofErr w:type="gramStart"/>
                            <w:r w:rsidR="00BA67DD" w:rsidRPr="00645E34">
                              <w:rPr>
                                <w:rFonts w:ascii="Arial" w:hAnsi="Arial" w:cs="Arial"/>
                                <w:i/>
                                <w:sz w:val="16"/>
                                <w:highlight w:val="lightGray"/>
                                <w:lang w:val="en-US"/>
                              </w:rPr>
                              <w:t>moderate</w:t>
                            </w:r>
                            <w:proofErr w:type="gramEnd"/>
                            <w:r w:rsidR="005D2429" w:rsidRPr="00645E34">
                              <w:rPr>
                                <w:rFonts w:ascii="Arial" w:hAnsi="Arial" w:cs="Arial"/>
                                <w:i/>
                                <w:sz w:val="16"/>
                                <w:highlight w:val="lightGray"/>
                                <w:lang w:val="en-US"/>
                              </w:rPr>
                              <w:t xml:space="preserve"> </w:t>
                            </w:r>
                            <w:r w:rsidRPr="00645E34">
                              <w:rPr>
                                <w:rFonts w:ascii="Arial" w:hAnsi="Arial" w:cs="Arial"/>
                                <w:i/>
                                <w:sz w:val="16"/>
                                <w:highlight w:val="lightGray"/>
                                <w:lang w:val="en-US"/>
                              </w:rPr>
                              <w:t>or delete</w:t>
                            </w:r>
                            <w:r w:rsidR="00545677" w:rsidRPr="00645E34">
                              <w:rPr>
                                <w:rFonts w:ascii="Arial" w:hAnsi="Arial" w:cs="Arial"/>
                                <w:i/>
                                <w:sz w:val="16"/>
                                <w:highlight w:val="lightGray"/>
                                <w:lang w:val="en-US"/>
                              </w:rPr>
                              <w:t xml:space="preserve">, </w:t>
                            </w:r>
                            <w:r w:rsidRPr="00645E34">
                              <w:rPr>
                                <w:rFonts w:ascii="Arial" w:hAnsi="Arial" w:cs="Arial"/>
                                <w:i/>
                                <w:sz w:val="16"/>
                                <w:highlight w:val="lightGray"/>
                                <w:lang w:val="en-US"/>
                              </w:rPr>
                              <w:t>as appropriate</w:t>
                            </w:r>
                            <w:r w:rsidRPr="00645E34">
                              <w:rPr>
                                <w:rFonts w:ascii="Arial" w:hAnsi="Arial" w:cs="Arial"/>
                                <w:i/>
                                <w:sz w:val="16"/>
                                <w:highlight w:val="lightGray"/>
                                <w:lang w:val="en-US"/>
                              </w:rPr>
                              <w:br/>
                            </w:r>
                            <w:r w:rsidRPr="00645E34">
                              <w:rPr>
                                <w:rFonts w:ascii="Arial" w:hAnsi="Arial" w:cs="Arial"/>
                                <w:i/>
                                <w:color w:val="C00000"/>
                                <w:sz w:val="16"/>
                                <w:lang w:val="en-US"/>
                              </w:rPr>
                              <w:t>Red: Instructions – please read and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DE553" id="Text Box 2" o:spid="_x0000_s1027" type="#_x0000_t202" style="position:absolute;margin-left:112.65pt;margin-top:.15pt;width:3in;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" filled="f" strokecolor="#5b9bd5 [3204]" strokeweight=".5pt">
                <v:textbox>
                  <w:txbxContent>
                    <w:p w14:paraId="511ED3E3" w14:textId="3477B79F" w:rsidR="00A91F78" w:rsidRPr="00645E34" w:rsidRDefault="00A91F78">
                      <w:pPr>
                        <w:rPr>
                          <w:rFonts w:ascii="Arial" w:hAnsi="Arial" w:cs="Arial"/>
                          <w:b/>
                          <w:i/>
                          <w:sz w:val="16"/>
                          <w:lang w:val="en-US"/>
                        </w:rPr>
                      </w:pPr>
                      <w:r w:rsidRPr="00645E34">
                        <w:rPr>
                          <w:rFonts w:ascii="Arial" w:hAnsi="Arial" w:cs="Arial"/>
                          <w:b/>
                          <w:i/>
                          <w:sz w:val="16"/>
                          <w:lang w:val="en-US"/>
                        </w:rPr>
                        <w:t>How to use this template:</w:t>
                      </w:r>
                    </w:p>
                    <w:p w14:paraId="58FB4A13" w14:textId="0433C525" w:rsidR="009D58C1" w:rsidRPr="00645E34" w:rsidRDefault="009D58C1">
                      <w:pPr>
                        <w:rPr>
                          <w:rFonts w:ascii="Arial" w:hAnsi="Arial" w:cs="Arial"/>
                          <w:i/>
                          <w:sz w:val="16"/>
                          <w:lang w:val="en-US"/>
                        </w:rPr>
                      </w:pPr>
                      <w:r w:rsidRPr="00645E34">
                        <w:rPr>
                          <w:rFonts w:ascii="Arial" w:hAnsi="Arial" w:cs="Arial"/>
                          <w:i/>
                          <w:sz w:val="16"/>
                          <w:highlight w:val="lightGray"/>
                          <w:lang w:val="en-US"/>
                        </w:rPr>
                        <w:t>Grey: Please spec</w:t>
                      </w:r>
                      <w:r w:rsidR="005D2429" w:rsidRPr="00645E34">
                        <w:rPr>
                          <w:rFonts w:ascii="Arial" w:hAnsi="Arial" w:cs="Arial"/>
                          <w:i/>
                          <w:sz w:val="16"/>
                          <w:highlight w:val="lightGray"/>
                          <w:lang w:val="en-US"/>
                        </w:rPr>
                        <w:t>ify</w:t>
                      </w:r>
                      <w:r w:rsidR="00BA67DD" w:rsidRPr="00645E34">
                        <w:rPr>
                          <w:rFonts w:ascii="Arial" w:hAnsi="Arial" w:cs="Arial"/>
                          <w:i/>
                          <w:sz w:val="16"/>
                          <w:highlight w:val="lightGray"/>
                          <w:lang w:val="en-US"/>
                        </w:rPr>
                        <w:t xml:space="preserve">, </w:t>
                      </w:r>
                      <w:proofErr w:type="gramStart"/>
                      <w:r w:rsidR="00BA67DD" w:rsidRPr="00645E34">
                        <w:rPr>
                          <w:rFonts w:ascii="Arial" w:hAnsi="Arial" w:cs="Arial"/>
                          <w:i/>
                          <w:sz w:val="16"/>
                          <w:highlight w:val="lightGray"/>
                          <w:lang w:val="en-US"/>
                        </w:rPr>
                        <w:t>moderate</w:t>
                      </w:r>
                      <w:proofErr w:type="gramEnd"/>
                      <w:r w:rsidR="005D2429" w:rsidRPr="00645E34">
                        <w:rPr>
                          <w:rFonts w:ascii="Arial" w:hAnsi="Arial" w:cs="Arial"/>
                          <w:i/>
                          <w:sz w:val="16"/>
                          <w:highlight w:val="lightGray"/>
                          <w:lang w:val="en-US"/>
                        </w:rPr>
                        <w:t xml:space="preserve"> </w:t>
                      </w:r>
                      <w:r w:rsidRPr="00645E34">
                        <w:rPr>
                          <w:rFonts w:ascii="Arial" w:hAnsi="Arial" w:cs="Arial"/>
                          <w:i/>
                          <w:sz w:val="16"/>
                          <w:highlight w:val="lightGray"/>
                          <w:lang w:val="en-US"/>
                        </w:rPr>
                        <w:t>or delete</w:t>
                      </w:r>
                      <w:r w:rsidR="00545677" w:rsidRPr="00645E34">
                        <w:rPr>
                          <w:rFonts w:ascii="Arial" w:hAnsi="Arial" w:cs="Arial"/>
                          <w:i/>
                          <w:sz w:val="16"/>
                          <w:highlight w:val="lightGray"/>
                          <w:lang w:val="en-US"/>
                        </w:rPr>
                        <w:t xml:space="preserve">, </w:t>
                      </w:r>
                      <w:r w:rsidRPr="00645E34">
                        <w:rPr>
                          <w:rFonts w:ascii="Arial" w:hAnsi="Arial" w:cs="Arial"/>
                          <w:i/>
                          <w:sz w:val="16"/>
                          <w:highlight w:val="lightGray"/>
                          <w:lang w:val="en-US"/>
                        </w:rPr>
                        <w:t>as appropriate</w:t>
                      </w:r>
                      <w:r w:rsidRPr="00645E34">
                        <w:rPr>
                          <w:rFonts w:ascii="Arial" w:hAnsi="Arial" w:cs="Arial"/>
                          <w:i/>
                          <w:sz w:val="16"/>
                          <w:highlight w:val="lightGray"/>
                          <w:lang w:val="en-US"/>
                        </w:rPr>
                        <w:br/>
                      </w:r>
                      <w:r w:rsidRPr="00645E34">
                        <w:rPr>
                          <w:rFonts w:ascii="Arial" w:hAnsi="Arial" w:cs="Arial"/>
                          <w:i/>
                          <w:color w:val="C00000"/>
                          <w:sz w:val="16"/>
                          <w:lang w:val="en-US"/>
                        </w:rPr>
                        <w:t>Red: Instructions – please read and delete!</w:t>
                      </w:r>
                    </w:p>
                  </w:txbxContent>
                </v:textbox>
                <w10:wrap type="square"/>
              </v:shape>
            </w:pict>
          </mc:Fallback>
        </mc:AlternateContent>
      </w:r>
    </w:p>
    <w:p w14:paraId="2187E12D" w14:textId="089AD653" w:rsidR="00916931" w:rsidRDefault="00916931" w:rsidP="00C827E1">
      <w:pPr>
        <w:jc w:val="center"/>
        <w:rPr>
          <w:rFonts w:ascii="Arial" w:hAnsi="Arial" w:cs="Arial"/>
          <w:b/>
          <w:sz w:val="24"/>
          <w:lang w:val="en-US"/>
        </w:rPr>
      </w:pPr>
    </w:p>
    <w:p w14:paraId="6E116D05" w14:textId="7FBF0002" w:rsidR="00916931" w:rsidRDefault="00916931" w:rsidP="00C827E1">
      <w:pPr>
        <w:jc w:val="center"/>
        <w:rPr>
          <w:rFonts w:ascii="Arial" w:hAnsi="Arial" w:cs="Arial"/>
          <w:b/>
          <w:sz w:val="24"/>
          <w:lang w:val="en-US"/>
        </w:rPr>
      </w:pPr>
    </w:p>
    <w:p w14:paraId="39C62DD7" w14:textId="3AF8C9DB" w:rsidR="00916931" w:rsidRDefault="00916931" w:rsidP="001B0DDE">
      <w:pPr>
        <w:rPr>
          <w:rFonts w:ascii="Arial" w:hAnsi="Arial" w:cs="Arial"/>
          <w:b/>
          <w:sz w:val="24"/>
          <w:lang w:val="en-US"/>
        </w:rPr>
      </w:pPr>
    </w:p>
    <w:p w14:paraId="1614C6E8" w14:textId="15DB5496" w:rsidR="00D856DC" w:rsidRPr="00BF6516" w:rsidRDefault="00D856DC" w:rsidP="00C827E1">
      <w:pPr>
        <w:jc w:val="center"/>
        <w:rPr>
          <w:rFonts w:ascii="Arial" w:hAnsi="Arial" w:cs="Arial"/>
          <w:b/>
          <w:sz w:val="24"/>
          <w:lang w:val="en-US"/>
        </w:rPr>
      </w:pPr>
      <w:r w:rsidRPr="00BF6516">
        <w:rPr>
          <w:rFonts w:ascii="Arial" w:hAnsi="Arial" w:cs="Arial"/>
          <w:b/>
          <w:sz w:val="24"/>
          <w:lang w:val="en-US"/>
        </w:rPr>
        <w:t>STUDENT EXCHANGE AGREEMENT</w:t>
      </w:r>
    </w:p>
    <w:p w14:paraId="361F648F" w14:textId="71E79882" w:rsidR="00D856DC" w:rsidRPr="00BF6516" w:rsidRDefault="003D2427" w:rsidP="00C827E1">
      <w:pPr>
        <w:jc w:val="center"/>
        <w:rPr>
          <w:rFonts w:ascii="Arial" w:hAnsi="Arial" w:cs="Arial"/>
          <w:b/>
          <w:sz w:val="24"/>
          <w:lang w:val="en-US"/>
        </w:rPr>
      </w:pPr>
      <w:r>
        <w:rPr>
          <w:rFonts w:ascii="Arial" w:hAnsi="Arial" w:cs="Arial"/>
          <w:b/>
          <w:sz w:val="24"/>
          <w:lang w:val="en-US"/>
        </w:rPr>
        <w:t>between</w:t>
      </w:r>
    </w:p>
    <w:p w14:paraId="6E404829" w14:textId="74BF85D6" w:rsidR="00B71689" w:rsidRPr="00BF6516" w:rsidRDefault="00B71689" w:rsidP="00C827E1">
      <w:pPr>
        <w:jc w:val="center"/>
        <w:rPr>
          <w:rFonts w:ascii="Arial" w:hAnsi="Arial" w:cs="Arial"/>
          <w:b/>
          <w:sz w:val="24"/>
          <w:lang w:val="en-US"/>
        </w:rPr>
      </w:pPr>
      <w:r w:rsidRPr="00BF6516">
        <w:rPr>
          <w:rFonts w:ascii="Arial" w:hAnsi="Arial" w:cs="Arial"/>
          <w:b/>
          <w:sz w:val="24"/>
          <w:highlight w:val="lightGray"/>
          <w:lang w:val="en-US"/>
        </w:rPr>
        <w:t xml:space="preserve">Faculty/Department </w:t>
      </w:r>
    </w:p>
    <w:p w14:paraId="6D619737" w14:textId="573A433B" w:rsidR="00D856DC" w:rsidRPr="00BF6516" w:rsidRDefault="00D41A28" w:rsidP="00D41A28">
      <w:pPr>
        <w:jc w:val="center"/>
        <w:rPr>
          <w:rFonts w:ascii="Arial" w:hAnsi="Arial" w:cs="Arial"/>
          <w:b/>
          <w:sz w:val="24"/>
          <w:lang w:val="en-US"/>
        </w:rPr>
      </w:pPr>
      <w:r>
        <w:rPr>
          <w:rFonts w:ascii="Arial" w:hAnsi="Arial" w:cs="Arial"/>
          <w:b/>
          <w:sz w:val="24"/>
          <w:lang w:val="en-US"/>
        </w:rPr>
        <w:t>OSLOMET –</w:t>
      </w:r>
      <w:r w:rsidR="00D856DC" w:rsidRPr="00BF6516">
        <w:rPr>
          <w:rFonts w:ascii="Arial" w:hAnsi="Arial" w:cs="Arial"/>
          <w:b/>
          <w:sz w:val="24"/>
          <w:lang w:val="en-US"/>
        </w:rPr>
        <w:t xml:space="preserve"> OSLO METROPOLITAN UNIVERSITY, NORWAY</w:t>
      </w:r>
    </w:p>
    <w:p w14:paraId="53F30DF1" w14:textId="45944E46" w:rsidR="00D856DC" w:rsidRPr="00BF6516" w:rsidRDefault="003D2427" w:rsidP="00C827E1">
      <w:pPr>
        <w:jc w:val="center"/>
        <w:rPr>
          <w:rFonts w:ascii="Arial" w:hAnsi="Arial" w:cs="Arial"/>
          <w:b/>
          <w:sz w:val="24"/>
          <w:lang w:val="en-US"/>
        </w:rPr>
      </w:pPr>
      <w:r>
        <w:rPr>
          <w:rFonts w:ascii="Arial" w:hAnsi="Arial" w:cs="Arial"/>
          <w:b/>
          <w:sz w:val="24"/>
          <w:lang w:val="en-US"/>
        </w:rPr>
        <w:t>and</w:t>
      </w:r>
    </w:p>
    <w:p w14:paraId="7DC1E052" w14:textId="1C1C9AD9" w:rsidR="00EE2E8C" w:rsidRPr="00BF6516" w:rsidRDefault="00EE2E8C" w:rsidP="00EE2E8C">
      <w:pPr>
        <w:jc w:val="center"/>
        <w:rPr>
          <w:rFonts w:ascii="Arial" w:hAnsi="Arial" w:cs="Arial"/>
          <w:b/>
          <w:sz w:val="24"/>
          <w:lang w:val="en-US"/>
        </w:rPr>
      </w:pPr>
      <w:r w:rsidRPr="00BF6516">
        <w:rPr>
          <w:rFonts w:ascii="Arial" w:hAnsi="Arial" w:cs="Arial"/>
          <w:b/>
          <w:sz w:val="24"/>
          <w:highlight w:val="lightGray"/>
          <w:lang w:val="en-US"/>
        </w:rPr>
        <w:t>Faculty/Department</w:t>
      </w:r>
    </w:p>
    <w:p w14:paraId="6774776D" w14:textId="7E6A082F" w:rsidR="00EE2E8C" w:rsidRPr="00BF6516" w:rsidRDefault="00D856DC" w:rsidP="00EE2E8C">
      <w:pPr>
        <w:jc w:val="center"/>
        <w:rPr>
          <w:lang w:val="en-US"/>
        </w:rPr>
      </w:pPr>
      <w:r w:rsidRPr="00BF6516">
        <w:rPr>
          <w:rFonts w:ascii="Arial" w:hAnsi="Arial" w:cs="Arial"/>
          <w:b/>
          <w:sz w:val="24"/>
          <w:highlight w:val="lightGray"/>
          <w:lang w:val="en-US"/>
        </w:rPr>
        <w:t>INSTITUTION 2, COUNTRY 2</w:t>
      </w:r>
      <w:r w:rsidR="00B71689" w:rsidRPr="00BF6516">
        <w:rPr>
          <w:rFonts w:ascii="Arial" w:hAnsi="Arial" w:cs="Arial"/>
          <w:b/>
          <w:sz w:val="24"/>
          <w:lang w:val="en-US"/>
        </w:rPr>
        <w:t xml:space="preserve"> </w:t>
      </w:r>
    </w:p>
    <w:p w14:paraId="5AE5DCFE" w14:textId="1E0D67FA" w:rsidR="00D856DC" w:rsidRPr="00977698" w:rsidRDefault="00D856DC" w:rsidP="00977698">
      <w:pPr>
        <w:jc w:val="center"/>
        <w:rPr>
          <w:rFonts w:ascii="Arial" w:hAnsi="Arial" w:cs="Arial"/>
          <w:b/>
          <w:sz w:val="24"/>
          <w:lang w:val="en-US"/>
        </w:rPr>
      </w:pPr>
    </w:p>
    <w:p w14:paraId="45D0204B" w14:textId="6FBB52E5" w:rsidR="00785241" w:rsidRDefault="00785241" w:rsidP="00D856DC">
      <w:pPr>
        <w:rPr>
          <w:rFonts w:ascii="Arial" w:hAnsi="Arial" w:cs="Arial"/>
          <w:highlight w:val="lightGray"/>
          <w:lang w:val="en-US"/>
        </w:rPr>
      </w:pPr>
    </w:p>
    <w:p w14:paraId="0D996FAE" w14:textId="77777777" w:rsidR="00785241" w:rsidRDefault="00785241" w:rsidP="00D856DC">
      <w:pPr>
        <w:rPr>
          <w:rFonts w:ascii="Arial" w:hAnsi="Arial" w:cs="Arial"/>
          <w:highlight w:val="lightGray"/>
          <w:lang w:val="en-US"/>
        </w:rPr>
      </w:pPr>
    </w:p>
    <w:p w14:paraId="3F5BE5EC" w14:textId="1EA6C0A6" w:rsidR="00D856DC" w:rsidRPr="00BF6516" w:rsidRDefault="00EE2E8C" w:rsidP="00D856DC">
      <w:pPr>
        <w:rPr>
          <w:rFonts w:ascii="Arial" w:hAnsi="Arial" w:cs="Arial"/>
          <w:lang w:val="en-US"/>
        </w:rPr>
      </w:pPr>
      <w:r w:rsidRPr="00BF6516">
        <w:rPr>
          <w:rFonts w:ascii="Arial" w:hAnsi="Arial" w:cs="Arial"/>
          <w:highlight w:val="lightGray"/>
          <w:lang w:val="en-US"/>
        </w:rPr>
        <w:t>Faculty/department</w:t>
      </w:r>
      <w:r w:rsidR="008E2E90" w:rsidRPr="00B226F5">
        <w:rPr>
          <w:rFonts w:ascii="Arial" w:hAnsi="Arial" w:cs="Arial"/>
          <w:highlight w:val="lightGray"/>
          <w:lang w:val="en-US"/>
        </w:rPr>
        <w:t>,</w:t>
      </w:r>
      <w:r w:rsidR="008E2E90" w:rsidRPr="00BF6516">
        <w:rPr>
          <w:rFonts w:ascii="Arial" w:hAnsi="Arial" w:cs="Arial"/>
          <w:lang w:val="en-US"/>
        </w:rPr>
        <w:t xml:space="preserve"> </w:t>
      </w:r>
      <w:r w:rsidR="00D41A28">
        <w:rPr>
          <w:rFonts w:ascii="Arial" w:hAnsi="Arial" w:cs="Arial"/>
          <w:lang w:val="en-US"/>
        </w:rPr>
        <w:t xml:space="preserve">OsloMet – </w:t>
      </w:r>
      <w:r w:rsidR="00D856DC" w:rsidRPr="00BF6516">
        <w:rPr>
          <w:rFonts w:ascii="Arial" w:hAnsi="Arial" w:cs="Arial"/>
          <w:lang w:val="en-US"/>
        </w:rPr>
        <w:t xml:space="preserve">Oslo Metropolitan University and </w:t>
      </w:r>
      <w:r w:rsidRPr="00BF6516">
        <w:rPr>
          <w:rFonts w:ascii="Arial" w:hAnsi="Arial" w:cs="Arial"/>
          <w:highlight w:val="lightGray"/>
          <w:lang w:val="en-US"/>
        </w:rPr>
        <w:t>Faculty/department</w:t>
      </w:r>
      <w:r w:rsidR="008E2E90" w:rsidRPr="00BF6516">
        <w:rPr>
          <w:rFonts w:ascii="Arial" w:hAnsi="Arial" w:cs="Arial"/>
          <w:lang w:val="en-US"/>
        </w:rPr>
        <w:t>,</w:t>
      </w:r>
      <w:r w:rsidRPr="00BF6516">
        <w:rPr>
          <w:rFonts w:ascii="Arial" w:hAnsi="Arial" w:cs="Arial"/>
          <w:lang w:val="en-US"/>
        </w:rPr>
        <w:t xml:space="preserve"> </w:t>
      </w:r>
      <w:r w:rsidR="00D856DC" w:rsidRPr="00BF6516">
        <w:rPr>
          <w:rFonts w:ascii="Arial" w:hAnsi="Arial" w:cs="Arial"/>
          <w:highlight w:val="lightGray"/>
          <w:lang w:val="en-US"/>
        </w:rPr>
        <w:t>Institution 2</w:t>
      </w:r>
      <w:r w:rsidR="00D856DC" w:rsidRPr="00BF6516">
        <w:rPr>
          <w:rFonts w:ascii="Arial" w:hAnsi="Arial" w:cs="Arial"/>
          <w:lang w:val="en-US"/>
        </w:rPr>
        <w:t xml:space="preserve">, </w:t>
      </w:r>
      <w:proofErr w:type="spellStart"/>
      <w:r w:rsidR="00D856DC" w:rsidRPr="00BF6516">
        <w:rPr>
          <w:rFonts w:ascii="Arial" w:hAnsi="Arial" w:cs="Arial"/>
          <w:lang w:val="en-US"/>
        </w:rPr>
        <w:t>recognising</w:t>
      </w:r>
      <w:proofErr w:type="spellEnd"/>
      <w:r w:rsidR="00D856DC" w:rsidRPr="00BF6516">
        <w:rPr>
          <w:rFonts w:ascii="Arial" w:hAnsi="Arial" w:cs="Arial"/>
          <w:lang w:val="en-US"/>
        </w:rPr>
        <w:t xml:space="preserve"> the value of international cooperation and the benefits of educational and cultural exchanges, enter into this agreement to facilitate the exchange of students.</w:t>
      </w:r>
    </w:p>
    <w:p w14:paraId="7A5B9459" w14:textId="2D2FF669" w:rsidR="003C5E6F" w:rsidRPr="00BF6516" w:rsidRDefault="003C5E6F" w:rsidP="00D856DC">
      <w:pPr>
        <w:rPr>
          <w:rFonts w:ascii="Arial" w:hAnsi="Arial" w:cs="Arial"/>
          <w:lang w:val="en-US"/>
        </w:rPr>
      </w:pPr>
    </w:p>
    <w:p w14:paraId="16AF5993" w14:textId="77777777" w:rsidR="00D856DC" w:rsidRPr="00BF6516" w:rsidRDefault="00D856DC" w:rsidP="005322E0">
      <w:pPr>
        <w:pStyle w:val="Listeavsnitt"/>
        <w:numPr>
          <w:ilvl w:val="0"/>
          <w:numId w:val="7"/>
        </w:numPr>
        <w:rPr>
          <w:rFonts w:ascii="Arial" w:hAnsi="Arial" w:cs="Arial"/>
          <w:lang w:val="en-US"/>
        </w:rPr>
      </w:pPr>
      <w:r w:rsidRPr="00BF6516">
        <w:rPr>
          <w:rFonts w:ascii="Arial" w:hAnsi="Arial" w:cs="Arial"/>
          <w:lang w:val="en-US"/>
        </w:rPr>
        <w:t>PURPOSE OF THE AGREEMENT</w:t>
      </w:r>
    </w:p>
    <w:p w14:paraId="30D70B19" w14:textId="0508DB63" w:rsidR="00AE14D6" w:rsidRPr="00157F8A" w:rsidRDefault="007A41FC" w:rsidP="00A873F4">
      <w:pPr>
        <w:ind w:left="360"/>
        <w:rPr>
          <w:rFonts w:ascii="Arial" w:hAnsi="Arial" w:cs="Arial"/>
          <w:color w:val="C00000"/>
          <w:lang w:val="en-US"/>
        </w:rPr>
      </w:pPr>
      <w:r w:rsidRPr="00217037">
        <w:rPr>
          <w:rFonts w:ascii="Arial" w:hAnsi="Arial" w:cs="Arial"/>
          <w:highlight w:val="lightGray"/>
          <w:lang w:val="en-US"/>
        </w:rPr>
        <w:t xml:space="preserve">This agreement </w:t>
      </w:r>
      <w:r w:rsidR="007B7F1F" w:rsidRPr="00217037">
        <w:rPr>
          <w:rFonts w:ascii="Arial" w:hAnsi="Arial" w:cs="Arial"/>
          <w:highlight w:val="lightGray"/>
          <w:lang w:val="en-US"/>
        </w:rPr>
        <w:t>is in reference to the Memorandum of Understanding (MoU) signed by the parties</w:t>
      </w:r>
      <w:r w:rsidR="00EE2E8C" w:rsidRPr="00217037">
        <w:rPr>
          <w:rFonts w:ascii="Arial" w:hAnsi="Arial" w:cs="Arial"/>
          <w:highlight w:val="lightGray"/>
          <w:lang w:val="en-US"/>
        </w:rPr>
        <w:t xml:space="preserve"> </w:t>
      </w:r>
      <w:r w:rsidR="00992855" w:rsidRPr="00217037">
        <w:rPr>
          <w:rFonts w:ascii="Arial" w:hAnsi="Arial" w:cs="Arial"/>
          <w:highlight w:val="lightGray"/>
          <w:lang w:val="en-US"/>
        </w:rPr>
        <w:t xml:space="preserve">on </w:t>
      </w:r>
      <w:r w:rsidR="009D58C1">
        <w:rPr>
          <w:rFonts w:ascii="Arial" w:hAnsi="Arial" w:cs="Arial"/>
          <w:highlight w:val="lightGray"/>
          <w:lang w:val="en-US"/>
        </w:rPr>
        <w:t>day</w:t>
      </w:r>
      <w:r w:rsidR="00AE14D6" w:rsidRPr="00217037">
        <w:rPr>
          <w:rFonts w:ascii="Arial" w:hAnsi="Arial" w:cs="Arial"/>
          <w:highlight w:val="lightGray"/>
          <w:lang w:val="en-US"/>
        </w:rPr>
        <w:t>/</w:t>
      </w:r>
      <w:r w:rsidR="009D58C1">
        <w:rPr>
          <w:rFonts w:ascii="Arial" w:hAnsi="Arial" w:cs="Arial"/>
          <w:highlight w:val="lightGray"/>
          <w:lang w:val="en-US"/>
        </w:rPr>
        <w:t>month/year</w:t>
      </w:r>
      <w:r w:rsidR="00BF6516" w:rsidRPr="00217037">
        <w:rPr>
          <w:rFonts w:ascii="Arial" w:hAnsi="Arial" w:cs="Arial"/>
          <w:highlight w:val="lightGray"/>
          <w:lang w:val="en-US"/>
        </w:rPr>
        <w:t>.</w:t>
      </w:r>
      <w:r w:rsidR="00992855" w:rsidRPr="00992855">
        <w:rPr>
          <w:rFonts w:ascii="Arial" w:hAnsi="Arial" w:cs="Arial"/>
          <w:color w:val="FF0000"/>
          <w:lang w:val="en-US"/>
        </w:rPr>
        <w:t xml:space="preserve"> </w:t>
      </w:r>
      <w:r w:rsidR="00992855">
        <w:rPr>
          <w:rFonts w:ascii="Arial" w:hAnsi="Arial" w:cs="Arial"/>
          <w:color w:val="FF0000"/>
          <w:lang w:val="en-US"/>
        </w:rPr>
        <w:br/>
      </w:r>
      <w:r w:rsidR="00645E34">
        <w:rPr>
          <w:rFonts w:ascii="Arial" w:hAnsi="Arial" w:cs="Arial"/>
          <w:color w:val="C00000"/>
          <w:lang w:val="en-US"/>
        </w:rPr>
        <w:t>(If this</w:t>
      </w:r>
      <w:r w:rsidR="00992855" w:rsidRPr="00157F8A">
        <w:rPr>
          <w:rFonts w:ascii="Arial" w:hAnsi="Arial" w:cs="Arial"/>
          <w:color w:val="C00000"/>
          <w:lang w:val="en-US"/>
        </w:rPr>
        <w:t xml:space="preserve"> agreement forms a faculty/dep. level addendum to an institution level MoU, “OsloMet and </w:t>
      </w:r>
      <w:r w:rsidR="00992855" w:rsidRPr="00157F8A">
        <w:rPr>
          <w:rFonts w:ascii="Arial" w:hAnsi="Arial" w:cs="Arial"/>
          <w:color w:val="C00000"/>
          <w:highlight w:val="lightGray"/>
          <w:lang w:val="en-US"/>
        </w:rPr>
        <w:t>Institution 2”</w:t>
      </w:r>
      <w:r w:rsidR="00992855" w:rsidRPr="00157F8A">
        <w:rPr>
          <w:rFonts w:ascii="Arial" w:hAnsi="Arial" w:cs="Arial"/>
          <w:color w:val="C00000"/>
          <w:lang w:val="en-US"/>
        </w:rPr>
        <w:t xml:space="preserve"> should be substituted for “the parties”).</w:t>
      </w:r>
    </w:p>
    <w:p w14:paraId="600C2CF3" w14:textId="24B0E1E6" w:rsidR="00D856DC" w:rsidRPr="00C23039" w:rsidRDefault="00D856DC" w:rsidP="00A873F4">
      <w:pPr>
        <w:ind w:left="360"/>
        <w:rPr>
          <w:rFonts w:ascii="Arial" w:hAnsi="Arial" w:cs="Arial"/>
          <w:lang w:val="en-US"/>
        </w:rPr>
      </w:pPr>
      <w:r w:rsidRPr="00BF6516">
        <w:rPr>
          <w:rFonts w:ascii="Arial" w:hAnsi="Arial" w:cs="Arial"/>
          <w:lang w:val="en-US"/>
        </w:rPr>
        <w:t>The general purpose of this agreement is to establish</w:t>
      </w:r>
      <w:r w:rsidRPr="00C23039">
        <w:rPr>
          <w:rFonts w:ascii="Arial" w:hAnsi="Arial" w:cs="Arial"/>
          <w:lang w:val="en-US"/>
        </w:rPr>
        <w:t xml:space="preserve"> specific academic relations and cooperation between the two participating institutions with a view to their mutual enrichment. </w:t>
      </w:r>
    </w:p>
    <w:p w14:paraId="4E254A3B" w14:textId="735399B9" w:rsidR="00D856DC" w:rsidRPr="00C23039" w:rsidRDefault="00D856DC" w:rsidP="00A873F4">
      <w:pPr>
        <w:ind w:left="360"/>
        <w:rPr>
          <w:rFonts w:ascii="Arial" w:hAnsi="Arial" w:cs="Arial"/>
          <w:lang w:val="en-US"/>
        </w:rPr>
      </w:pPr>
      <w:r w:rsidRPr="00C23039">
        <w:rPr>
          <w:rFonts w:ascii="Arial" w:hAnsi="Arial" w:cs="Arial"/>
          <w:lang w:val="en-US"/>
        </w:rPr>
        <w:t>The purpose of each student exchange is to allow students to study at the host institution for credit</w:t>
      </w:r>
      <w:r w:rsidR="00BA67DD">
        <w:rPr>
          <w:rFonts w:ascii="Arial" w:hAnsi="Arial" w:cs="Arial"/>
          <w:lang w:val="en-US"/>
        </w:rPr>
        <w:t>, or other forms of recognition,</w:t>
      </w:r>
      <w:r w:rsidR="00217037">
        <w:rPr>
          <w:rFonts w:ascii="Arial" w:hAnsi="Arial" w:cs="Arial"/>
          <w:lang w:val="en-US"/>
        </w:rPr>
        <w:t xml:space="preserve"> </w:t>
      </w:r>
      <w:r w:rsidRPr="00C23039">
        <w:rPr>
          <w:rFonts w:ascii="Arial" w:hAnsi="Arial" w:cs="Arial"/>
          <w:lang w:val="en-US"/>
        </w:rPr>
        <w:t>which can be applied toward their degree objectives. This agreement sets out the agreed conditions governing the exchange of students between the parties.</w:t>
      </w:r>
    </w:p>
    <w:p w14:paraId="079D9F1D" w14:textId="77777777" w:rsidR="00D856DC" w:rsidRPr="00C23039" w:rsidRDefault="00D856DC" w:rsidP="00D856DC">
      <w:pPr>
        <w:rPr>
          <w:rFonts w:ascii="Arial" w:hAnsi="Arial" w:cs="Arial"/>
          <w:lang w:val="en-US"/>
        </w:rPr>
      </w:pPr>
    </w:p>
    <w:p w14:paraId="44EDE1AB" w14:textId="11606FC8" w:rsidR="00D856DC" w:rsidRPr="005322E0" w:rsidRDefault="00D856DC" w:rsidP="005322E0">
      <w:pPr>
        <w:pStyle w:val="Listeavsnitt"/>
        <w:numPr>
          <w:ilvl w:val="0"/>
          <w:numId w:val="7"/>
        </w:numPr>
        <w:rPr>
          <w:rFonts w:ascii="Arial" w:hAnsi="Arial" w:cs="Arial"/>
          <w:lang w:val="en-US"/>
        </w:rPr>
      </w:pPr>
      <w:r w:rsidRPr="005322E0">
        <w:rPr>
          <w:rFonts w:ascii="Arial" w:hAnsi="Arial" w:cs="Arial"/>
          <w:lang w:val="en-US"/>
        </w:rPr>
        <w:t>APPLICABILITY</w:t>
      </w:r>
    </w:p>
    <w:p w14:paraId="4E54853E" w14:textId="672C071C" w:rsidR="00BF6516" w:rsidRDefault="00D856DC" w:rsidP="00A873F4">
      <w:pPr>
        <w:ind w:left="360"/>
        <w:rPr>
          <w:rFonts w:ascii="Arial" w:hAnsi="Arial" w:cs="Arial"/>
          <w:lang w:val="en-US"/>
        </w:rPr>
      </w:pPr>
      <w:r w:rsidRPr="00C23039">
        <w:rPr>
          <w:rFonts w:ascii="Arial" w:hAnsi="Arial" w:cs="Arial"/>
          <w:lang w:val="en-US"/>
        </w:rPr>
        <w:t xml:space="preserve">This agreement applies to the exchange of </w:t>
      </w:r>
      <w:r w:rsidRPr="00545677">
        <w:rPr>
          <w:rFonts w:ascii="Arial" w:hAnsi="Arial" w:cs="Arial"/>
          <w:highlight w:val="lightGray"/>
          <w:lang w:val="en-US"/>
        </w:rPr>
        <w:t xml:space="preserve">undergraduate </w:t>
      </w:r>
      <w:r w:rsidR="008C5E93" w:rsidRPr="00545677">
        <w:rPr>
          <w:rFonts w:ascii="Arial" w:hAnsi="Arial" w:cs="Arial"/>
          <w:highlight w:val="lightGray"/>
          <w:lang w:val="en-US"/>
        </w:rPr>
        <w:t xml:space="preserve">(bachelor level) </w:t>
      </w:r>
      <w:r w:rsidRPr="00545677">
        <w:rPr>
          <w:rFonts w:ascii="Arial" w:hAnsi="Arial" w:cs="Arial"/>
          <w:highlight w:val="lightGray"/>
          <w:lang w:val="en-US"/>
        </w:rPr>
        <w:t xml:space="preserve">and graduate </w:t>
      </w:r>
      <w:r w:rsidR="008C5E93" w:rsidRPr="00545677">
        <w:rPr>
          <w:rFonts w:ascii="Arial" w:hAnsi="Arial" w:cs="Arial"/>
          <w:highlight w:val="lightGray"/>
          <w:lang w:val="en-US"/>
        </w:rPr>
        <w:t>(master level)</w:t>
      </w:r>
      <w:r w:rsidR="008C5E93" w:rsidRPr="00B226F5">
        <w:rPr>
          <w:rFonts w:ascii="Arial" w:hAnsi="Arial" w:cs="Arial"/>
          <w:lang w:val="en-US"/>
        </w:rPr>
        <w:t xml:space="preserve"> </w:t>
      </w:r>
      <w:r w:rsidRPr="00B226F5">
        <w:rPr>
          <w:rFonts w:ascii="Arial" w:hAnsi="Arial" w:cs="Arial"/>
          <w:lang w:val="en-US"/>
        </w:rPr>
        <w:t xml:space="preserve">students </w:t>
      </w:r>
      <w:r w:rsidRPr="00545677">
        <w:rPr>
          <w:rFonts w:ascii="Arial" w:hAnsi="Arial" w:cs="Arial"/>
          <w:lang w:val="en-US"/>
        </w:rPr>
        <w:t xml:space="preserve">from the two institutions. </w:t>
      </w:r>
      <w:r w:rsidR="008125E2" w:rsidRPr="00545677">
        <w:rPr>
          <w:rFonts w:ascii="Arial" w:hAnsi="Arial" w:cs="Arial"/>
          <w:highlight w:val="lightGray"/>
          <w:lang w:val="en-US"/>
        </w:rPr>
        <w:t>When appropriate, an</w:t>
      </w:r>
      <w:r w:rsidR="00CF2176">
        <w:rPr>
          <w:rFonts w:ascii="Arial" w:hAnsi="Arial" w:cs="Arial"/>
          <w:highlight w:val="lightGray"/>
          <w:lang w:val="en-US"/>
        </w:rPr>
        <w:t>d subject to mutual consent, Ph</w:t>
      </w:r>
      <w:r w:rsidR="008125E2" w:rsidRPr="00545677">
        <w:rPr>
          <w:rFonts w:ascii="Arial" w:hAnsi="Arial" w:cs="Arial"/>
          <w:highlight w:val="lightGray"/>
          <w:lang w:val="en-US"/>
        </w:rPr>
        <w:t xml:space="preserve">D </w:t>
      </w:r>
      <w:r w:rsidR="00CD0B5E" w:rsidRPr="00545677">
        <w:rPr>
          <w:rFonts w:ascii="Arial" w:hAnsi="Arial" w:cs="Arial"/>
          <w:highlight w:val="lightGray"/>
          <w:lang w:val="en-US"/>
        </w:rPr>
        <w:t>students may study or conduct research</w:t>
      </w:r>
      <w:r w:rsidR="008125E2" w:rsidRPr="00545677">
        <w:rPr>
          <w:rFonts w:ascii="Arial" w:hAnsi="Arial" w:cs="Arial"/>
          <w:highlight w:val="lightGray"/>
          <w:lang w:val="en-US"/>
        </w:rPr>
        <w:t xml:space="preserve"> under this agreement.</w:t>
      </w:r>
      <w:r w:rsidR="008125E2" w:rsidRPr="00C23039">
        <w:rPr>
          <w:rFonts w:ascii="Arial" w:hAnsi="Arial" w:cs="Arial"/>
          <w:lang w:val="en-US"/>
        </w:rPr>
        <w:t xml:space="preserve"> </w:t>
      </w:r>
    </w:p>
    <w:p w14:paraId="74F7378E" w14:textId="5F86B82D" w:rsidR="00D856DC" w:rsidRPr="00C23039" w:rsidRDefault="00D856DC" w:rsidP="00A873F4">
      <w:pPr>
        <w:ind w:left="360"/>
        <w:rPr>
          <w:rFonts w:ascii="Arial" w:hAnsi="Arial" w:cs="Arial"/>
          <w:lang w:val="en-US"/>
        </w:rPr>
      </w:pPr>
      <w:r w:rsidRPr="00C23039">
        <w:rPr>
          <w:rFonts w:ascii="Arial" w:hAnsi="Arial" w:cs="Arial"/>
          <w:lang w:val="en-US"/>
        </w:rPr>
        <w:lastRenderedPageBreak/>
        <w:t>The length of student exchanges can be one semester or a full academic year. Shorter stays may be arranged subject to mutual consent. In some circumstances, and upon mutual consent, a student may undertake a clinical or practical assignment as part of the exchange</w:t>
      </w:r>
      <w:r w:rsidR="008125E2" w:rsidRPr="00C23039">
        <w:rPr>
          <w:rFonts w:ascii="Arial" w:hAnsi="Arial" w:cs="Arial"/>
          <w:lang w:val="en-US"/>
        </w:rPr>
        <w:t>.</w:t>
      </w:r>
    </w:p>
    <w:p w14:paraId="4C50F014" w14:textId="79011E07" w:rsidR="00E832C3" w:rsidRPr="00C23039" w:rsidRDefault="00B55538" w:rsidP="00A873F4">
      <w:pPr>
        <w:ind w:left="360"/>
        <w:rPr>
          <w:rFonts w:ascii="Arial" w:hAnsi="Arial" w:cs="Arial"/>
          <w:lang w:val="en-US"/>
        </w:rPr>
      </w:pPr>
      <w:r w:rsidRPr="001B0DDE">
        <w:rPr>
          <w:rFonts w:ascii="Arial" w:hAnsi="Arial" w:cs="Arial"/>
          <w:highlight w:val="lightGray"/>
          <w:lang w:val="en-US"/>
        </w:rPr>
        <w:t>As a means to include the greater student population and allow</w:t>
      </w:r>
      <w:r w:rsidR="00E832C3" w:rsidRPr="001B0DDE">
        <w:rPr>
          <w:rFonts w:ascii="Arial" w:hAnsi="Arial" w:cs="Arial"/>
          <w:highlight w:val="lightGray"/>
          <w:lang w:val="en-US"/>
        </w:rPr>
        <w:t>ing</w:t>
      </w:r>
      <w:r w:rsidRPr="001B0DDE">
        <w:rPr>
          <w:rFonts w:ascii="Arial" w:hAnsi="Arial" w:cs="Arial"/>
          <w:highlight w:val="lightGray"/>
          <w:lang w:val="en-US"/>
        </w:rPr>
        <w:t xml:space="preserve"> the non-mobile </w:t>
      </w:r>
      <w:r w:rsidR="008125E2" w:rsidRPr="001B0DDE">
        <w:rPr>
          <w:rFonts w:ascii="Arial" w:hAnsi="Arial" w:cs="Arial"/>
          <w:highlight w:val="lightGray"/>
          <w:lang w:val="en-US"/>
        </w:rPr>
        <w:t xml:space="preserve">students to benefit from this exchange agreement, the parties </w:t>
      </w:r>
      <w:r w:rsidR="009A4C32" w:rsidRPr="001B0DDE">
        <w:rPr>
          <w:rFonts w:ascii="Arial" w:hAnsi="Arial" w:cs="Arial"/>
          <w:highlight w:val="lightGray"/>
          <w:lang w:val="en-US"/>
        </w:rPr>
        <w:t>are encouraged</w:t>
      </w:r>
      <w:r w:rsidR="008125E2" w:rsidRPr="001B0DDE">
        <w:rPr>
          <w:rFonts w:ascii="Arial" w:hAnsi="Arial" w:cs="Arial"/>
          <w:highlight w:val="lightGray"/>
          <w:lang w:val="en-US"/>
        </w:rPr>
        <w:t xml:space="preserve"> to explore virtual mobility, </w:t>
      </w:r>
      <w:proofErr w:type="gramStart"/>
      <w:r w:rsidR="008125E2" w:rsidRPr="001B0DDE">
        <w:rPr>
          <w:rFonts w:ascii="Arial" w:hAnsi="Arial" w:cs="Arial"/>
          <w:highlight w:val="lightGray"/>
          <w:lang w:val="en-US"/>
        </w:rPr>
        <w:t>e.g.</w:t>
      </w:r>
      <w:proofErr w:type="gramEnd"/>
      <w:r w:rsidR="008125E2" w:rsidRPr="001B0DDE">
        <w:rPr>
          <w:rFonts w:ascii="Arial" w:hAnsi="Arial" w:cs="Arial"/>
          <w:highlight w:val="lightGray"/>
          <w:lang w:val="en-US"/>
        </w:rPr>
        <w:t xml:space="preserve"> on-line lectures, seminars and student collaboration, as an alternative and/or complement to physical mobility.</w:t>
      </w:r>
      <w:r w:rsidR="00E832C3" w:rsidRPr="001B0DDE">
        <w:rPr>
          <w:rFonts w:ascii="Arial" w:hAnsi="Arial" w:cs="Arial"/>
          <w:highlight w:val="lightGray"/>
          <w:lang w:val="en-US"/>
        </w:rPr>
        <w:t xml:space="preserve"> The details of such arrangements will be negotiated as appropriate and will be subject to mutual consent by the parties.</w:t>
      </w:r>
    </w:p>
    <w:p w14:paraId="4B1B4C01" w14:textId="0FC19116" w:rsidR="00D856DC" w:rsidRPr="00BF19A4" w:rsidRDefault="00157F8A" w:rsidP="00BF19A4">
      <w:pPr>
        <w:ind w:left="360"/>
        <w:rPr>
          <w:rFonts w:ascii="Arial" w:hAnsi="Arial" w:cs="Arial"/>
          <w:highlight w:val="lightGray"/>
          <w:lang w:val="en-US"/>
        </w:rPr>
      </w:pPr>
      <w:r>
        <w:rPr>
          <w:rFonts w:ascii="Arial" w:hAnsi="Arial" w:cs="Arial"/>
          <w:color w:val="C00000"/>
          <w:lang w:val="en-US"/>
        </w:rPr>
        <w:t>(</w:t>
      </w:r>
      <w:r w:rsidR="00070012" w:rsidRPr="00BF19A4">
        <w:rPr>
          <w:rFonts w:ascii="Arial" w:hAnsi="Arial" w:cs="Arial"/>
          <w:color w:val="C00000"/>
          <w:lang w:val="en-US"/>
        </w:rPr>
        <w:t>For central level agreements</w:t>
      </w:r>
      <w:r>
        <w:rPr>
          <w:rFonts w:ascii="Arial" w:hAnsi="Arial" w:cs="Arial"/>
          <w:color w:val="C00000"/>
          <w:lang w:val="en-US"/>
        </w:rPr>
        <w:t>)</w:t>
      </w:r>
      <w:r w:rsidR="00070012" w:rsidRPr="00BF19A4">
        <w:rPr>
          <w:rFonts w:ascii="Arial" w:hAnsi="Arial" w:cs="Arial"/>
          <w:color w:val="C00000"/>
          <w:lang w:val="en-US"/>
        </w:rPr>
        <w:t xml:space="preserve">: </w:t>
      </w:r>
      <w:r w:rsidR="00D856DC" w:rsidRPr="00BF19A4">
        <w:rPr>
          <w:rFonts w:ascii="Arial" w:hAnsi="Arial" w:cs="Arial"/>
          <w:highlight w:val="lightGray"/>
          <w:lang w:val="en-US"/>
        </w:rPr>
        <w:t>The exchange program will be open to students across all faculties and disciplines a</w:t>
      </w:r>
      <w:r w:rsidR="00CD0B5E" w:rsidRPr="00BF19A4">
        <w:rPr>
          <w:rFonts w:ascii="Arial" w:hAnsi="Arial" w:cs="Arial"/>
          <w:highlight w:val="lightGray"/>
          <w:lang w:val="en-US"/>
        </w:rPr>
        <w:t>t each institution</w:t>
      </w:r>
      <w:r w:rsidR="00D856DC" w:rsidRPr="00BF19A4">
        <w:rPr>
          <w:rFonts w:ascii="Arial" w:hAnsi="Arial" w:cs="Arial"/>
          <w:highlight w:val="lightGray"/>
          <w:lang w:val="en-US"/>
        </w:rPr>
        <w:t>, with the following exceptions:</w:t>
      </w:r>
    </w:p>
    <w:p w14:paraId="0CA903E7" w14:textId="364D271D" w:rsidR="00F65328" w:rsidRPr="00BF19A4" w:rsidRDefault="00D856DC" w:rsidP="00070012">
      <w:pPr>
        <w:pStyle w:val="Listeavsnitt"/>
        <w:numPr>
          <w:ilvl w:val="0"/>
          <w:numId w:val="6"/>
        </w:numPr>
        <w:ind w:left="720"/>
        <w:rPr>
          <w:rFonts w:ascii="Arial" w:hAnsi="Arial" w:cs="Arial"/>
          <w:highlight w:val="lightGray"/>
          <w:lang w:val="en-US"/>
        </w:rPr>
      </w:pPr>
      <w:r w:rsidRPr="00BF19A4">
        <w:rPr>
          <w:rFonts w:ascii="Arial" w:hAnsi="Arial" w:cs="Arial"/>
          <w:highlight w:val="lightGray"/>
          <w:lang w:val="en-US"/>
        </w:rPr>
        <w:t>At OsloMet:</w:t>
      </w:r>
    </w:p>
    <w:p w14:paraId="311BBFC5" w14:textId="6B6B40FC" w:rsidR="00D856DC" w:rsidRPr="00BF19A4" w:rsidRDefault="00D856DC" w:rsidP="00A873F4">
      <w:pPr>
        <w:pStyle w:val="Listeavsnitt"/>
        <w:numPr>
          <w:ilvl w:val="0"/>
          <w:numId w:val="6"/>
        </w:numPr>
        <w:ind w:left="720"/>
        <w:rPr>
          <w:rFonts w:ascii="Arial" w:hAnsi="Arial" w:cs="Arial"/>
          <w:highlight w:val="lightGray"/>
          <w:lang w:val="en-US"/>
        </w:rPr>
      </w:pPr>
      <w:r w:rsidRPr="00BF19A4">
        <w:rPr>
          <w:rFonts w:ascii="Arial" w:hAnsi="Arial" w:cs="Arial"/>
          <w:highlight w:val="lightGray"/>
          <w:lang w:val="en-US"/>
        </w:rPr>
        <w:t>At Institution 2:</w:t>
      </w:r>
    </w:p>
    <w:p w14:paraId="0F493643" w14:textId="77777777" w:rsidR="00865F5F" w:rsidRDefault="00865F5F" w:rsidP="00D856DC">
      <w:pPr>
        <w:rPr>
          <w:rFonts w:ascii="Arial" w:hAnsi="Arial" w:cs="Arial"/>
          <w:lang w:val="en-US"/>
        </w:rPr>
      </w:pPr>
    </w:p>
    <w:p w14:paraId="4CE1CA06" w14:textId="76AF0E5E" w:rsidR="00D856DC" w:rsidRPr="005322E0" w:rsidRDefault="00865F5F" w:rsidP="005322E0">
      <w:pPr>
        <w:pStyle w:val="Listeavsnitt"/>
        <w:numPr>
          <w:ilvl w:val="0"/>
          <w:numId w:val="7"/>
        </w:numPr>
        <w:rPr>
          <w:rFonts w:ascii="Arial" w:hAnsi="Arial" w:cs="Arial"/>
          <w:lang w:val="en-US"/>
        </w:rPr>
      </w:pPr>
      <w:r w:rsidRPr="005322E0">
        <w:rPr>
          <w:rFonts w:ascii="Arial" w:hAnsi="Arial" w:cs="Arial"/>
          <w:lang w:val="en-US"/>
        </w:rPr>
        <w:t>SELECTION AND NUMBER</w:t>
      </w:r>
      <w:r w:rsidR="00D856DC" w:rsidRPr="005322E0">
        <w:rPr>
          <w:rFonts w:ascii="Arial" w:hAnsi="Arial" w:cs="Arial"/>
          <w:lang w:val="en-US"/>
        </w:rPr>
        <w:t xml:space="preserve"> OF PARTICIPATING STUDENTS </w:t>
      </w:r>
    </w:p>
    <w:p w14:paraId="608C5062" w14:textId="3E6E7477" w:rsidR="003C5E6F" w:rsidRPr="00981420" w:rsidRDefault="00D856DC" w:rsidP="00A873F4">
      <w:pPr>
        <w:ind w:left="360"/>
        <w:rPr>
          <w:rFonts w:ascii="Arial" w:hAnsi="Arial" w:cs="Arial"/>
          <w:lang w:val="en-US"/>
        </w:rPr>
      </w:pPr>
      <w:r w:rsidRPr="00981420">
        <w:rPr>
          <w:rFonts w:ascii="Arial" w:hAnsi="Arial" w:cs="Arial"/>
          <w:lang w:val="en-US"/>
        </w:rPr>
        <w:t xml:space="preserve">Up to </w:t>
      </w:r>
      <w:r w:rsidRPr="00785241">
        <w:rPr>
          <w:rFonts w:ascii="Arial" w:hAnsi="Arial" w:cs="Arial"/>
          <w:highlight w:val="lightGray"/>
          <w:lang w:val="en-US"/>
        </w:rPr>
        <w:t>x</w:t>
      </w:r>
      <w:r w:rsidRPr="00981420">
        <w:rPr>
          <w:rFonts w:ascii="Arial" w:hAnsi="Arial" w:cs="Arial"/>
          <w:lang w:val="en-US"/>
        </w:rPr>
        <w:t xml:space="preserve"> students for one semester of study from each institution will be exchanged annually. Studies for a full academic year will count for 2 semester spots. Although it is anticipated that an approximately equal </w:t>
      </w:r>
      <w:r w:rsidR="009E5B73">
        <w:rPr>
          <w:rFonts w:ascii="Arial" w:hAnsi="Arial" w:cs="Arial"/>
          <w:lang w:val="en-US"/>
        </w:rPr>
        <w:t>number of students from</w:t>
      </w:r>
      <w:r w:rsidRPr="00981420">
        <w:rPr>
          <w:rFonts w:ascii="Arial" w:hAnsi="Arial" w:cs="Arial"/>
          <w:lang w:val="en-US"/>
        </w:rPr>
        <w:t xml:space="preserve"> each institution will be exchanged annually, the numbers will not necessarily be equal in any given year. However, it is expected that a balance will be achieved by t</w:t>
      </w:r>
      <w:r w:rsidR="00981420">
        <w:rPr>
          <w:rFonts w:ascii="Arial" w:hAnsi="Arial" w:cs="Arial"/>
          <w:lang w:val="en-US"/>
        </w:rPr>
        <w:t>he end of the agreement period.</w:t>
      </w:r>
    </w:p>
    <w:p w14:paraId="35318768" w14:textId="04269F20" w:rsidR="003C5E6F" w:rsidRPr="00981420" w:rsidRDefault="00D856DC" w:rsidP="00A873F4">
      <w:pPr>
        <w:ind w:left="360"/>
        <w:rPr>
          <w:rFonts w:ascii="Arial" w:hAnsi="Arial" w:cs="Arial"/>
          <w:lang w:val="en-US"/>
        </w:rPr>
      </w:pPr>
      <w:r w:rsidRPr="00E86B9B">
        <w:rPr>
          <w:rFonts w:ascii="Arial" w:hAnsi="Arial" w:cs="Arial"/>
          <w:highlight w:val="lightGray"/>
          <w:lang w:val="en-US"/>
        </w:rPr>
        <w:t xml:space="preserve">In the case </w:t>
      </w:r>
      <w:r w:rsidR="00BC74FC" w:rsidRPr="00E86B9B">
        <w:rPr>
          <w:rFonts w:ascii="Arial" w:hAnsi="Arial" w:cs="Arial"/>
          <w:highlight w:val="lightGray"/>
          <w:lang w:val="en-US"/>
        </w:rPr>
        <w:t>where OsloMet would like to send more than the agreed number of students or in the case of imbalance resulting in Institution 2 withholding student spots, OsloMet students may apply as fee-paying students. OsloMet</w:t>
      </w:r>
      <w:r w:rsidRPr="00E86B9B">
        <w:rPr>
          <w:rFonts w:ascii="Arial" w:hAnsi="Arial" w:cs="Arial"/>
          <w:highlight w:val="lightGray"/>
          <w:lang w:val="en-US"/>
        </w:rPr>
        <w:t xml:space="preserve"> students will be charged the regular tuition fee for international students </w:t>
      </w:r>
      <w:r w:rsidR="00E06436" w:rsidRPr="00E86B9B">
        <w:rPr>
          <w:rFonts w:ascii="Arial" w:hAnsi="Arial" w:cs="Arial"/>
          <w:color w:val="C00000"/>
          <w:highlight w:val="lightGray"/>
          <w:lang w:val="en-US"/>
        </w:rPr>
        <w:t>(</w:t>
      </w:r>
      <w:r w:rsidR="00140C75">
        <w:rPr>
          <w:rFonts w:ascii="Arial" w:hAnsi="Arial" w:cs="Arial"/>
          <w:color w:val="C00000"/>
          <w:highlight w:val="lightGray"/>
          <w:lang w:val="en-US"/>
        </w:rPr>
        <w:t>in the case of a reduc</w:t>
      </w:r>
      <w:r w:rsidR="00B128B6">
        <w:rPr>
          <w:rFonts w:ascii="Arial" w:hAnsi="Arial" w:cs="Arial"/>
          <w:color w:val="C00000"/>
          <w:highlight w:val="lightGray"/>
          <w:lang w:val="en-US"/>
        </w:rPr>
        <w:t>ed fee, this should be speci</w:t>
      </w:r>
      <w:r w:rsidR="001707D6">
        <w:rPr>
          <w:rFonts w:ascii="Arial" w:hAnsi="Arial" w:cs="Arial"/>
          <w:color w:val="C00000"/>
          <w:highlight w:val="lightGray"/>
          <w:lang w:val="en-US"/>
        </w:rPr>
        <w:t>fied</w:t>
      </w:r>
      <w:r w:rsidR="00140C75">
        <w:rPr>
          <w:rFonts w:ascii="Arial" w:hAnsi="Arial" w:cs="Arial"/>
          <w:color w:val="C00000"/>
          <w:highlight w:val="lightGray"/>
          <w:lang w:val="en-US"/>
        </w:rPr>
        <w:t xml:space="preserve"> here</w:t>
      </w:r>
      <w:r w:rsidRPr="00E86B9B">
        <w:rPr>
          <w:rFonts w:ascii="Arial" w:hAnsi="Arial" w:cs="Arial"/>
          <w:color w:val="C00000"/>
          <w:highlight w:val="lightGray"/>
          <w:lang w:val="en-US"/>
        </w:rPr>
        <w:t xml:space="preserve">). </w:t>
      </w:r>
      <w:r w:rsidRPr="00E86B9B">
        <w:rPr>
          <w:rFonts w:ascii="Arial" w:hAnsi="Arial" w:cs="Arial"/>
          <w:highlight w:val="lightGray"/>
          <w:lang w:val="en-US"/>
        </w:rPr>
        <w:t>OsloMet does not charge tuit</w:t>
      </w:r>
      <w:r w:rsidR="000D1205" w:rsidRPr="00E86B9B">
        <w:rPr>
          <w:rFonts w:ascii="Arial" w:hAnsi="Arial" w:cs="Arial"/>
          <w:highlight w:val="lightGray"/>
          <w:lang w:val="en-US"/>
        </w:rPr>
        <w:t>ion fees for visiting students and</w:t>
      </w:r>
      <w:r w:rsidR="00BC74FC" w:rsidRPr="00E86B9B">
        <w:rPr>
          <w:rFonts w:ascii="Arial" w:hAnsi="Arial" w:cs="Arial"/>
          <w:highlight w:val="lightGray"/>
          <w:lang w:val="en-US"/>
        </w:rPr>
        <w:t xml:space="preserve"> additional students </w:t>
      </w:r>
      <w:r w:rsidR="000D1205" w:rsidRPr="00E86B9B">
        <w:rPr>
          <w:rFonts w:ascii="Arial" w:hAnsi="Arial" w:cs="Arial"/>
          <w:highlight w:val="lightGray"/>
          <w:lang w:val="en-US"/>
        </w:rPr>
        <w:t xml:space="preserve">can be </w:t>
      </w:r>
      <w:r w:rsidR="00BC74FC" w:rsidRPr="00E86B9B">
        <w:rPr>
          <w:rFonts w:ascii="Arial" w:hAnsi="Arial" w:cs="Arial"/>
          <w:highlight w:val="lightGray"/>
          <w:lang w:val="en-US"/>
        </w:rPr>
        <w:t>negotiated on a case-by-case basis.</w:t>
      </w:r>
    </w:p>
    <w:p w14:paraId="5BC26BB0" w14:textId="111C22AF" w:rsidR="00D856DC" w:rsidRPr="00981420" w:rsidRDefault="00D856DC" w:rsidP="00A873F4">
      <w:pPr>
        <w:ind w:left="360"/>
        <w:rPr>
          <w:rFonts w:ascii="Arial" w:hAnsi="Arial" w:cs="Arial"/>
        </w:rPr>
      </w:pPr>
      <w:r w:rsidRPr="00981420">
        <w:rPr>
          <w:rFonts w:ascii="Arial" w:hAnsi="Arial" w:cs="Arial"/>
          <w:lang w:val="en-US"/>
        </w:rPr>
        <w:t>The two institutions agree to nominate only students in good academic standing</w:t>
      </w:r>
      <w:r w:rsidR="00AB1BA1">
        <w:rPr>
          <w:rFonts w:ascii="Arial" w:hAnsi="Arial" w:cs="Arial"/>
          <w:lang w:val="en-US"/>
        </w:rPr>
        <w:t xml:space="preserve"> </w:t>
      </w:r>
      <w:r w:rsidR="00AB1BA1" w:rsidRPr="00AB1BA1">
        <w:rPr>
          <w:rFonts w:ascii="Arial" w:hAnsi="Arial" w:cs="Arial"/>
          <w:color w:val="FF0000"/>
          <w:lang w:val="en-US"/>
        </w:rPr>
        <w:t>(if a specific minimum grade is required, pls. specify</w:t>
      </w:r>
      <w:r w:rsidR="007C4ACC">
        <w:rPr>
          <w:rFonts w:ascii="Arial" w:hAnsi="Arial" w:cs="Arial"/>
          <w:color w:val="FF0000"/>
          <w:lang w:val="en-US"/>
        </w:rPr>
        <w:t xml:space="preserve"> here</w:t>
      </w:r>
      <w:r w:rsidR="00AB1BA1" w:rsidRPr="00AB1BA1">
        <w:rPr>
          <w:rFonts w:ascii="Arial" w:hAnsi="Arial" w:cs="Arial"/>
          <w:color w:val="FF0000"/>
          <w:lang w:val="en-US"/>
        </w:rPr>
        <w:t>)</w:t>
      </w:r>
      <w:r w:rsidRPr="00AB1BA1">
        <w:rPr>
          <w:rFonts w:ascii="Arial" w:hAnsi="Arial" w:cs="Arial"/>
          <w:color w:val="FF0000"/>
          <w:lang w:val="en-US"/>
        </w:rPr>
        <w:t>.</w:t>
      </w:r>
      <w:r w:rsidRPr="00981420">
        <w:rPr>
          <w:rFonts w:ascii="Arial" w:hAnsi="Arial" w:cs="Arial"/>
          <w:lang w:val="en-US"/>
        </w:rPr>
        <w:t xml:space="preserve"> No student is inherently entitled to participate in the exchange program. The host institution reserves the right of final approval of the admission of a student. While every effort will be made to register students in their preferred courses, such registration is not guaranteed.</w:t>
      </w:r>
      <w:r w:rsidR="003C5E6F" w:rsidRPr="00981420">
        <w:rPr>
          <w:rFonts w:ascii="Arial" w:hAnsi="Arial" w:cs="Arial"/>
          <w:lang w:val="en-US"/>
        </w:rPr>
        <w:t xml:space="preserve"> </w:t>
      </w:r>
      <w:r w:rsidR="00981420" w:rsidRPr="00981420">
        <w:rPr>
          <w:rFonts w:ascii="Arial" w:hAnsi="Arial" w:cs="Arial"/>
          <w:lang w:val="en-US"/>
        </w:rPr>
        <w:br/>
      </w:r>
      <w:r w:rsidR="00981420" w:rsidRPr="00981420">
        <w:rPr>
          <w:rFonts w:ascii="Arial" w:hAnsi="Arial" w:cs="Arial"/>
          <w:lang w:val="en-US"/>
        </w:rPr>
        <w:br/>
      </w:r>
      <w:r w:rsidRPr="00981420">
        <w:rPr>
          <w:rFonts w:ascii="Arial" w:hAnsi="Arial" w:cs="Arial"/>
          <w:lang w:val="en-US"/>
        </w:rPr>
        <w:t>Students are eligible to participate if they:</w:t>
      </w:r>
    </w:p>
    <w:p w14:paraId="0A66D129" w14:textId="77777777" w:rsidR="0021371A" w:rsidRPr="00C23039" w:rsidRDefault="00D856DC" w:rsidP="00A873F4">
      <w:pPr>
        <w:pStyle w:val="Listeavsnitt"/>
        <w:numPr>
          <w:ilvl w:val="0"/>
          <w:numId w:val="1"/>
        </w:numPr>
        <w:spacing w:line="276" w:lineRule="auto"/>
        <w:ind w:left="720"/>
        <w:rPr>
          <w:rFonts w:ascii="Arial" w:hAnsi="Arial" w:cs="Arial"/>
          <w:lang w:val="en-US"/>
        </w:rPr>
      </w:pPr>
      <w:r w:rsidRPr="00C23039">
        <w:rPr>
          <w:rFonts w:ascii="Arial" w:hAnsi="Arial" w:cs="Arial"/>
          <w:lang w:val="en-US"/>
        </w:rPr>
        <w:t>have completed at least one academic year of post-secondary education</w:t>
      </w:r>
    </w:p>
    <w:p w14:paraId="6124B40B" w14:textId="290D286C" w:rsidR="0021371A" w:rsidRDefault="00D856DC" w:rsidP="00A873F4">
      <w:pPr>
        <w:pStyle w:val="Listeavsnitt"/>
        <w:numPr>
          <w:ilvl w:val="0"/>
          <w:numId w:val="1"/>
        </w:numPr>
        <w:spacing w:line="276" w:lineRule="auto"/>
        <w:ind w:left="720"/>
        <w:rPr>
          <w:rFonts w:ascii="Arial" w:hAnsi="Arial" w:cs="Arial"/>
          <w:lang w:val="en-US"/>
        </w:rPr>
      </w:pPr>
      <w:r w:rsidRPr="00C23039">
        <w:rPr>
          <w:rFonts w:ascii="Arial" w:hAnsi="Arial" w:cs="Arial"/>
          <w:lang w:val="en-US"/>
        </w:rPr>
        <w:t>are enrolled at their home institution for the full period of the exchang</w:t>
      </w:r>
      <w:r w:rsidR="00944C83">
        <w:rPr>
          <w:rFonts w:ascii="Arial" w:hAnsi="Arial" w:cs="Arial"/>
          <w:lang w:val="en-US"/>
        </w:rPr>
        <w:t>e</w:t>
      </w:r>
    </w:p>
    <w:p w14:paraId="78D48DEC" w14:textId="140ECEEF" w:rsidR="00157F8A" w:rsidRPr="00157F8A" w:rsidRDefault="00157F8A" w:rsidP="00157F8A">
      <w:pPr>
        <w:pStyle w:val="Listeavsnitt"/>
        <w:numPr>
          <w:ilvl w:val="0"/>
          <w:numId w:val="1"/>
        </w:numPr>
        <w:spacing w:line="276" w:lineRule="auto"/>
        <w:ind w:left="720"/>
        <w:rPr>
          <w:rFonts w:ascii="Arial" w:hAnsi="Arial" w:cs="Arial"/>
          <w:lang w:val="en-US"/>
        </w:rPr>
      </w:pPr>
      <w:r w:rsidRPr="00C23039">
        <w:rPr>
          <w:rFonts w:ascii="Arial" w:hAnsi="Arial" w:cs="Arial"/>
          <w:lang w:val="en-US"/>
        </w:rPr>
        <w:t>have their course selection</w:t>
      </w:r>
      <w:r w:rsidR="00785241">
        <w:rPr>
          <w:rFonts w:ascii="Arial" w:hAnsi="Arial" w:cs="Arial"/>
          <w:lang w:val="en-US"/>
        </w:rPr>
        <w:t>/assignments/research plan</w:t>
      </w:r>
      <w:r w:rsidRPr="00C23039">
        <w:rPr>
          <w:rFonts w:ascii="Arial" w:hAnsi="Arial" w:cs="Arial"/>
          <w:lang w:val="en-US"/>
        </w:rPr>
        <w:t xml:space="preserve"> approved by their home </w:t>
      </w:r>
      <w:r>
        <w:rPr>
          <w:rFonts w:ascii="Arial" w:hAnsi="Arial" w:cs="Arial"/>
          <w:lang w:val="en-US"/>
        </w:rPr>
        <w:t>institution</w:t>
      </w:r>
    </w:p>
    <w:p w14:paraId="41AB519F" w14:textId="28E381D6" w:rsidR="00D856DC" w:rsidRPr="004A6BCC" w:rsidRDefault="00D856DC" w:rsidP="00A873F4">
      <w:pPr>
        <w:pStyle w:val="Listeavsnitt"/>
        <w:numPr>
          <w:ilvl w:val="0"/>
          <w:numId w:val="1"/>
        </w:numPr>
        <w:spacing w:line="276" w:lineRule="auto"/>
        <w:ind w:left="720"/>
        <w:rPr>
          <w:rFonts w:ascii="Arial" w:hAnsi="Arial" w:cs="Arial"/>
          <w:color w:val="FF0000"/>
          <w:lang w:val="en-US"/>
        </w:rPr>
      </w:pPr>
      <w:r w:rsidRPr="00C23039">
        <w:rPr>
          <w:rFonts w:ascii="Arial" w:hAnsi="Arial" w:cs="Arial"/>
          <w:lang w:val="en-US"/>
        </w:rPr>
        <w:t xml:space="preserve">have satisfied any language proficiency requirements of </w:t>
      </w:r>
      <w:r w:rsidR="004A6BCC">
        <w:rPr>
          <w:rFonts w:ascii="Arial" w:hAnsi="Arial" w:cs="Arial"/>
          <w:lang w:val="en-US"/>
        </w:rPr>
        <w:t xml:space="preserve">the host institution. </w:t>
      </w:r>
      <w:r w:rsidR="004A6BCC" w:rsidRPr="004A6BCC">
        <w:rPr>
          <w:rFonts w:ascii="Arial" w:hAnsi="Arial" w:cs="Arial"/>
          <w:highlight w:val="lightGray"/>
          <w:lang w:val="en-US"/>
        </w:rPr>
        <w:t>T</w:t>
      </w:r>
      <w:r w:rsidRPr="004A6BCC">
        <w:rPr>
          <w:rFonts w:ascii="Arial" w:hAnsi="Arial" w:cs="Arial"/>
          <w:highlight w:val="lightGray"/>
          <w:lang w:val="en-US"/>
        </w:rPr>
        <w:t>he requirement of a language test will be waived for OsloMet students with a Norwegian grade of 4 or above in Engli</w:t>
      </w:r>
      <w:r w:rsidR="003A2F3F" w:rsidRPr="004A6BCC">
        <w:rPr>
          <w:rFonts w:ascii="Arial" w:hAnsi="Arial" w:cs="Arial"/>
          <w:highlight w:val="lightGray"/>
          <w:lang w:val="en-US"/>
        </w:rPr>
        <w:t xml:space="preserve">sh from Upper Secondary </w:t>
      </w:r>
      <w:proofErr w:type="gramStart"/>
      <w:r w:rsidR="003A2F3F" w:rsidRPr="004A6BCC">
        <w:rPr>
          <w:rFonts w:ascii="Arial" w:hAnsi="Arial" w:cs="Arial"/>
          <w:highlight w:val="lightGray"/>
          <w:lang w:val="en-US"/>
        </w:rPr>
        <w:t>School</w:t>
      </w:r>
      <w:r w:rsidR="003A2F3F" w:rsidRPr="004A6BCC">
        <w:rPr>
          <w:rFonts w:ascii="Arial" w:hAnsi="Arial" w:cs="Arial"/>
          <w:color w:val="FF0000"/>
          <w:highlight w:val="lightGray"/>
          <w:lang w:val="en-US"/>
        </w:rPr>
        <w:t>.</w:t>
      </w:r>
      <w:r w:rsidR="004A6BCC" w:rsidRPr="004A6BCC">
        <w:rPr>
          <w:rFonts w:ascii="Arial" w:hAnsi="Arial" w:cs="Arial"/>
          <w:color w:val="FF0000"/>
          <w:lang w:val="en-US"/>
        </w:rPr>
        <w:t>(</w:t>
      </w:r>
      <w:proofErr w:type="gramEnd"/>
      <w:r w:rsidR="004A6BCC">
        <w:rPr>
          <w:rFonts w:ascii="Arial" w:hAnsi="Arial" w:cs="Arial"/>
          <w:color w:val="FF0000"/>
          <w:lang w:val="en-US"/>
        </w:rPr>
        <w:t>pls. moderate</w:t>
      </w:r>
      <w:r w:rsidR="004A6BCC" w:rsidRPr="004A6BCC">
        <w:rPr>
          <w:rFonts w:ascii="Arial" w:hAnsi="Arial" w:cs="Arial"/>
          <w:color w:val="FF0000"/>
          <w:lang w:val="en-US"/>
        </w:rPr>
        <w:t>, delete</w:t>
      </w:r>
      <w:r w:rsidR="004A6BCC">
        <w:rPr>
          <w:rFonts w:ascii="Arial" w:hAnsi="Arial" w:cs="Arial"/>
          <w:color w:val="FF0000"/>
          <w:lang w:val="en-US"/>
        </w:rPr>
        <w:t xml:space="preserve"> and/or list</w:t>
      </w:r>
      <w:r w:rsidR="004A6BCC" w:rsidRPr="004A6BCC">
        <w:rPr>
          <w:rFonts w:ascii="Arial" w:hAnsi="Arial" w:cs="Arial"/>
          <w:color w:val="FF0000"/>
          <w:lang w:val="en-US"/>
        </w:rPr>
        <w:t xml:space="preserve"> other arrangements as </w:t>
      </w:r>
      <w:r w:rsidR="004A6BCC">
        <w:rPr>
          <w:rFonts w:ascii="Arial" w:hAnsi="Arial" w:cs="Arial"/>
          <w:color w:val="FF0000"/>
          <w:lang w:val="en-US"/>
        </w:rPr>
        <w:t>appropriate</w:t>
      </w:r>
      <w:r w:rsidR="004A6BCC" w:rsidRPr="004A6BCC">
        <w:rPr>
          <w:rFonts w:ascii="Arial" w:hAnsi="Arial" w:cs="Arial"/>
          <w:color w:val="FF0000"/>
          <w:lang w:val="en-US"/>
        </w:rPr>
        <w:t xml:space="preserve">) </w:t>
      </w:r>
    </w:p>
    <w:p w14:paraId="61763EC2" w14:textId="7EB6BC4B" w:rsidR="00FC50B6" w:rsidRPr="00C23039" w:rsidRDefault="00FC50B6" w:rsidP="00D856DC">
      <w:pPr>
        <w:rPr>
          <w:rFonts w:ascii="Arial" w:hAnsi="Arial" w:cs="Arial"/>
          <w:lang w:val="en-US"/>
        </w:rPr>
      </w:pPr>
    </w:p>
    <w:p w14:paraId="179655C2" w14:textId="2C60FB40" w:rsidR="00FC50B6" w:rsidRPr="005322E0" w:rsidRDefault="00FC50B6" w:rsidP="005322E0">
      <w:pPr>
        <w:pStyle w:val="Listeavsnitt"/>
        <w:numPr>
          <w:ilvl w:val="0"/>
          <w:numId w:val="7"/>
        </w:numPr>
        <w:rPr>
          <w:rFonts w:ascii="Arial" w:hAnsi="Arial" w:cs="Arial"/>
          <w:lang w:val="en-US"/>
        </w:rPr>
      </w:pPr>
      <w:r w:rsidRPr="005322E0">
        <w:rPr>
          <w:rFonts w:ascii="Arial" w:hAnsi="Arial" w:cs="Arial"/>
          <w:lang w:val="en-US"/>
        </w:rPr>
        <w:t>FINANCES</w:t>
      </w:r>
    </w:p>
    <w:p w14:paraId="77D6FC10" w14:textId="66C0F54D" w:rsidR="00FC50B6" w:rsidRPr="00C23039" w:rsidRDefault="00FC50B6" w:rsidP="00A873F4">
      <w:pPr>
        <w:ind w:left="360"/>
        <w:rPr>
          <w:rFonts w:ascii="Arial" w:hAnsi="Arial" w:cs="Arial"/>
          <w:lang w:val="en-US"/>
        </w:rPr>
      </w:pPr>
      <w:r w:rsidRPr="00C23039">
        <w:rPr>
          <w:rFonts w:ascii="Arial" w:hAnsi="Arial" w:cs="Arial"/>
          <w:lang w:val="en-US"/>
        </w:rPr>
        <w:lastRenderedPageBreak/>
        <w:t>Exchange students will be exempt from paying the host institution’s app</w:t>
      </w:r>
      <w:r w:rsidR="00605673" w:rsidRPr="00C23039">
        <w:rPr>
          <w:rFonts w:ascii="Arial" w:hAnsi="Arial" w:cs="Arial"/>
          <w:lang w:val="en-US"/>
        </w:rPr>
        <w:t xml:space="preserve">lication fees and tuition </w:t>
      </w:r>
      <w:proofErr w:type="gramStart"/>
      <w:r w:rsidR="00605673" w:rsidRPr="00C23039">
        <w:rPr>
          <w:rFonts w:ascii="Arial" w:hAnsi="Arial" w:cs="Arial"/>
          <w:lang w:val="en-US"/>
        </w:rPr>
        <w:t>fe</w:t>
      </w:r>
      <w:r w:rsidR="00B95D27">
        <w:rPr>
          <w:rFonts w:ascii="Arial" w:hAnsi="Arial" w:cs="Arial"/>
          <w:lang w:val="en-US"/>
        </w:rPr>
        <w:t>es, but</w:t>
      </w:r>
      <w:proofErr w:type="gramEnd"/>
      <w:r w:rsidR="00B95D27">
        <w:rPr>
          <w:rFonts w:ascii="Arial" w:hAnsi="Arial" w:cs="Arial"/>
          <w:lang w:val="en-US"/>
        </w:rPr>
        <w:t xml:space="preserve"> may be subject to </w:t>
      </w:r>
      <w:r w:rsidR="00605673" w:rsidRPr="00C23039">
        <w:rPr>
          <w:rFonts w:ascii="Arial" w:hAnsi="Arial" w:cs="Arial"/>
          <w:lang w:val="en-US"/>
        </w:rPr>
        <w:t>additional costs</w:t>
      </w:r>
      <w:r w:rsidR="00B95D27" w:rsidRPr="00B128B6">
        <w:rPr>
          <w:rFonts w:ascii="Arial" w:hAnsi="Arial" w:cs="Arial"/>
          <w:lang w:val="en-US"/>
        </w:rPr>
        <w:t>.</w:t>
      </w:r>
      <w:r w:rsidR="00605673" w:rsidRPr="00B128B6">
        <w:rPr>
          <w:rFonts w:ascii="Arial" w:hAnsi="Arial" w:cs="Arial"/>
          <w:lang w:val="en-US"/>
        </w:rPr>
        <w:t xml:space="preserve"> </w:t>
      </w:r>
      <w:r w:rsidR="00B95D27" w:rsidRPr="00B128B6">
        <w:rPr>
          <w:rFonts w:ascii="Arial" w:hAnsi="Arial" w:cs="Arial"/>
          <w:highlight w:val="lightGray"/>
          <w:lang w:val="en-US"/>
        </w:rPr>
        <w:t xml:space="preserve">In the case of fee-paying students </w:t>
      </w:r>
      <w:r w:rsidR="00A107FC">
        <w:rPr>
          <w:rFonts w:ascii="Arial" w:hAnsi="Arial" w:cs="Arial"/>
          <w:highlight w:val="lightGray"/>
          <w:lang w:val="en-US"/>
        </w:rPr>
        <w:t>taking part in the exchange</w:t>
      </w:r>
      <w:r w:rsidR="00B95D27" w:rsidRPr="00B128B6">
        <w:rPr>
          <w:rFonts w:ascii="Arial" w:hAnsi="Arial" w:cs="Arial"/>
          <w:highlight w:val="lightGray"/>
          <w:lang w:val="en-US"/>
        </w:rPr>
        <w:t>, all expenses related to tuition fees will be th</w:t>
      </w:r>
      <w:r w:rsidR="00B128B6">
        <w:rPr>
          <w:rFonts w:ascii="Arial" w:hAnsi="Arial" w:cs="Arial"/>
          <w:highlight w:val="lightGray"/>
          <w:lang w:val="en-US"/>
        </w:rPr>
        <w:t xml:space="preserve">e responsibility of the student </w:t>
      </w:r>
      <w:r w:rsidR="00B128B6" w:rsidRPr="001B1FE3">
        <w:rPr>
          <w:rFonts w:ascii="Arial" w:hAnsi="Arial" w:cs="Arial"/>
          <w:color w:val="C00000"/>
          <w:lang w:val="en-US"/>
        </w:rPr>
        <w:t>(only if this option is listed in section 3).</w:t>
      </w:r>
      <w:r w:rsidR="00B95D27" w:rsidRPr="001B1FE3">
        <w:rPr>
          <w:rFonts w:ascii="Arial" w:hAnsi="Arial" w:cs="Arial"/>
          <w:color w:val="C00000"/>
          <w:lang w:val="en-US"/>
        </w:rPr>
        <w:t xml:space="preserve"> </w:t>
      </w:r>
      <w:r w:rsidRPr="00C23039">
        <w:rPr>
          <w:rFonts w:ascii="Arial" w:hAnsi="Arial" w:cs="Arial"/>
          <w:lang w:val="en-US"/>
        </w:rPr>
        <w:t xml:space="preserve">The cost of travel and transportation, books and supplies, housing, </w:t>
      </w:r>
      <w:proofErr w:type="gramStart"/>
      <w:r w:rsidRPr="00C23039">
        <w:rPr>
          <w:rFonts w:ascii="Arial" w:hAnsi="Arial" w:cs="Arial"/>
          <w:lang w:val="en-US"/>
        </w:rPr>
        <w:t>meals</w:t>
      </w:r>
      <w:proofErr w:type="gramEnd"/>
      <w:r w:rsidRPr="00C23039">
        <w:rPr>
          <w:rFonts w:ascii="Arial" w:hAnsi="Arial" w:cs="Arial"/>
          <w:lang w:val="en-US"/>
        </w:rPr>
        <w:t xml:space="preserve"> and all other personal costs are the responsibility of the exchange student. </w:t>
      </w:r>
    </w:p>
    <w:p w14:paraId="0C3C425E" w14:textId="7E1FD0F1" w:rsidR="004012A6" w:rsidRPr="00C23039" w:rsidRDefault="004012A6" w:rsidP="00D856DC">
      <w:pPr>
        <w:rPr>
          <w:rFonts w:ascii="Arial" w:hAnsi="Arial" w:cs="Arial"/>
          <w:lang w:val="en-US"/>
        </w:rPr>
      </w:pPr>
    </w:p>
    <w:p w14:paraId="7DEC7EFB" w14:textId="6F28B336" w:rsidR="005322E0" w:rsidRPr="005322E0" w:rsidRDefault="00D856DC" w:rsidP="005322E0">
      <w:pPr>
        <w:pStyle w:val="Listeavsnitt"/>
        <w:numPr>
          <w:ilvl w:val="0"/>
          <w:numId w:val="7"/>
        </w:numPr>
        <w:rPr>
          <w:rFonts w:ascii="Arial" w:hAnsi="Arial" w:cs="Arial"/>
          <w:lang w:val="en-US"/>
        </w:rPr>
      </w:pPr>
      <w:r w:rsidRPr="005322E0">
        <w:rPr>
          <w:rFonts w:ascii="Arial" w:hAnsi="Arial" w:cs="Arial"/>
          <w:lang w:val="en-US"/>
        </w:rPr>
        <w:t>GENERAL CONDITIONS</w:t>
      </w:r>
    </w:p>
    <w:p w14:paraId="2E811B6E" w14:textId="1015CC8E" w:rsidR="005322E0" w:rsidRPr="005322E0" w:rsidRDefault="005322E0" w:rsidP="005322E0">
      <w:pPr>
        <w:pStyle w:val="Listeavsnitt"/>
        <w:ind w:left="360"/>
        <w:rPr>
          <w:rFonts w:ascii="Arial" w:hAnsi="Arial" w:cs="Arial"/>
          <w:lang w:val="en-US"/>
        </w:rPr>
      </w:pPr>
    </w:p>
    <w:p w14:paraId="4067F7F7" w14:textId="1F7389FB" w:rsidR="00D856DC" w:rsidRPr="00C23039" w:rsidRDefault="00D856DC" w:rsidP="004012A6">
      <w:pPr>
        <w:pStyle w:val="Listeavsnitt"/>
        <w:numPr>
          <w:ilvl w:val="0"/>
          <w:numId w:val="8"/>
        </w:numPr>
        <w:rPr>
          <w:rFonts w:ascii="Arial" w:hAnsi="Arial" w:cs="Arial"/>
          <w:lang w:val="en-US"/>
        </w:rPr>
      </w:pPr>
      <w:r w:rsidRPr="00C23039">
        <w:rPr>
          <w:rFonts w:ascii="Arial" w:hAnsi="Arial" w:cs="Arial"/>
          <w:lang w:val="en-US"/>
        </w:rPr>
        <w:t>Each institution shall undertake all those measures as are seen as reasonable to give maximum effect to this agreement.</w:t>
      </w:r>
    </w:p>
    <w:p w14:paraId="5FA6660A" w14:textId="77777777" w:rsidR="003C5E6F" w:rsidRPr="00C23039" w:rsidRDefault="003C5E6F" w:rsidP="003C5E6F">
      <w:pPr>
        <w:pStyle w:val="Listeavsnitt"/>
        <w:ind w:left="360"/>
        <w:rPr>
          <w:rFonts w:ascii="Arial" w:hAnsi="Arial" w:cs="Arial"/>
          <w:lang w:val="en-US"/>
        </w:rPr>
      </w:pPr>
    </w:p>
    <w:p w14:paraId="7F0CCA94" w14:textId="52E47B41" w:rsidR="00D856DC" w:rsidRPr="00C23039" w:rsidRDefault="00121A43" w:rsidP="004012A6">
      <w:pPr>
        <w:pStyle w:val="Listeavsnitt"/>
        <w:numPr>
          <w:ilvl w:val="0"/>
          <w:numId w:val="8"/>
        </w:numPr>
        <w:rPr>
          <w:rFonts w:ascii="Arial" w:hAnsi="Arial" w:cs="Arial"/>
          <w:lang w:val="en-US"/>
        </w:rPr>
      </w:pPr>
      <w:r w:rsidRPr="00C23039">
        <w:rPr>
          <w:rFonts w:ascii="Arial" w:hAnsi="Arial" w:cs="Arial"/>
          <w:lang w:val="en-US"/>
        </w:rPr>
        <w:t xml:space="preserve">Exchange students will be enrolled at the host institution as </w:t>
      </w:r>
      <w:r w:rsidR="00856AEE">
        <w:rPr>
          <w:rFonts w:ascii="Arial" w:hAnsi="Arial" w:cs="Arial"/>
          <w:lang w:val="en-US"/>
        </w:rPr>
        <w:t>non-award/</w:t>
      </w:r>
      <w:r w:rsidRPr="00C23039">
        <w:rPr>
          <w:rFonts w:ascii="Arial" w:hAnsi="Arial" w:cs="Arial"/>
          <w:lang w:val="en-US"/>
        </w:rPr>
        <w:t>non-degree</w:t>
      </w:r>
      <w:r w:rsidR="00856AEE">
        <w:rPr>
          <w:rFonts w:ascii="Arial" w:hAnsi="Arial" w:cs="Arial"/>
          <w:lang w:val="en-US"/>
        </w:rPr>
        <w:t xml:space="preserve"> </w:t>
      </w:r>
      <w:r w:rsidRPr="00C23039">
        <w:rPr>
          <w:rFonts w:ascii="Arial" w:hAnsi="Arial" w:cs="Arial"/>
          <w:lang w:val="en-US"/>
        </w:rPr>
        <w:t>students</w:t>
      </w:r>
      <w:r w:rsidR="002B34A2" w:rsidRPr="00C23039">
        <w:rPr>
          <w:rFonts w:ascii="Arial" w:hAnsi="Arial" w:cs="Arial"/>
          <w:lang w:val="en-US"/>
        </w:rPr>
        <w:t xml:space="preserve"> and will register and will remain as degree</w:t>
      </w:r>
      <w:r w:rsidR="00D6421B">
        <w:rPr>
          <w:rFonts w:ascii="Arial" w:hAnsi="Arial" w:cs="Arial"/>
          <w:lang w:val="en-US"/>
        </w:rPr>
        <w:t xml:space="preserve"> seeking students</w:t>
      </w:r>
      <w:r w:rsidR="002B34A2" w:rsidRPr="00C23039">
        <w:rPr>
          <w:rFonts w:ascii="Arial" w:hAnsi="Arial" w:cs="Arial"/>
          <w:lang w:val="en-US"/>
        </w:rPr>
        <w:t xml:space="preserve"> in their home institution.</w:t>
      </w:r>
    </w:p>
    <w:p w14:paraId="54FFD11C" w14:textId="77777777" w:rsidR="003C5E6F" w:rsidRPr="00C23039" w:rsidRDefault="003C5E6F" w:rsidP="003C5E6F">
      <w:pPr>
        <w:pStyle w:val="Listeavsnitt"/>
        <w:ind w:left="360"/>
        <w:rPr>
          <w:rFonts w:ascii="Arial" w:hAnsi="Arial" w:cs="Arial"/>
          <w:lang w:val="en-US"/>
        </w:rPr>
      </w:pPr>
    </w:p>
    <w:p w14:paraId="6DB1C130" w14:textId="77777777" w:rsidR="00D76DAC" w:rsidRDefault="00D856DC" w:rsidP="004012A6">
      <w:pPr>
        <w:pStyle w:val="Listeavsnitt"/>
        <w:numPr>
          <w:ilvl w:val="0"/>
          <w:numId w:val="8"/>
        </w:numPr>
        <w:rPr>
          <w:rFonts w:ascii="Arial" w:hAnsi="Arial" w:cs="Arial"/>
          <w:lang w:val="en-US"/>
        </w:rPr>
      </w:pPr>
      <w:r w:rsidRPr="00C23039">
        <w:rPr>
          <w:rFonts w:ascii="Arial" w:hAnsi="Arial" w:cs="Arial"/>
          <w:lang w:val="en-US"/>
        </w:rPr>
        <w:t>Exchange students will be provided with the same academic resources and support services that are available to all students at the host institution.</w:t>
      </w:r>
    </w:p>
    <w:p w14:paraId="574D35EA" w14:textId="77777777" w:rsidR="00D76DAC" w:rsidRPr="00D76DAC" w:rsidRDefault="00D76DAC" w:rsidP="00D76DAC">
      <w:pPr>
        <w:pStyle w:val="Listeavsnitt"/>
        <w:rPr>
          <w:rFonts w:ascii="Arial" w:hAnsi="Arial" w:cs="Arial"/>
          <w:lang w:val="en-US"/>
        </w:rPr>
      </w:pPr>
    </w:p>
    <w:p w14:paraId="008F2866" w14:textId="77777777" w:rsidR="009D77ED" w:rsidRDefault="00D856DC" w:rsidP="004012A6">
      <w:pPr>
        <w:pStyle w:val="Listeavsnitt"/>
        <w:numPr>
          <w:ilvl w:val="0"/>
          <w:numId w:val="8"/>
        </w:numPr>
        <w:rPr>
          <w:rFonts w:ascii="Arial" w:hAnsi="Arial" w:cs="Arial"/>
          <w:lang w:val="en-US"/>
        </w:rPr>
      </w:pPr>
      <w:r w:rsidRPr="00D76DAC">
        <w:rPr>
          <w:rFonts w:ascii="Arial" w:hAnsi="Arial" w:cs="Arial"/>
          <w:lang w:val="en-US"/>
        </w:rPr>
        <w:t>Exchange students will be subject to the rules and regulations of the host institution</w:t>
      </w:r>
      <w:r w:rsidR="00B6794B" w:rsidRPr="00D76DAC">
        <w:rPr>
          <w:rFonts w:ascii="Arial" w:hAnsi="Arial" w:cs="Arial"/>
          <w:lang w:val="en-US"/>
        </w:rPr>
        <w:t xml:space="preserve"> during the period of the exchange </w:t>
      </w:r>
      <w:proofErr w:type="spellStart"/>
      <w:r w:rsidR="00B6794B" w:rsidRPr="00D76DAC">
        <w:rPr>
          <w:rFonts w:ascii="Arial" w:hAnsi="Arial" w:cs="Arial"/>
          <w:lang w:val="en-US"/>
        </w:rPr>
        <w:t>programme</w:t>
      </w:r>
      <w:proofErr w:type="spellEnd"/>
      <w:r w:rsidR="00B6794B" w:rsidRPr="00D76DAC">
        <w:rPr>
          <w:rFonts w:ascii="Arial" w:hAnsi="Arial" w:cs="Arial"/>
          <w:lang w:val="en-US"/>
        </w:rPr>
        <w:t xml:space="preserve">. </w:t>
      </w:r>
      <w:r w:rsidR="00D76DAC" w:rsidRPr="00D76DAC">
        <w:rPr>
          <w:rFonts w:ascii="Arial" w:hAnsi="Arial" w:cs="Arial"/>
          <w:lang w:val="en-US"/>
        </w:rPr>
        <w:t>Any breach of these rules will be dealt with in accordance with the disciplinary policy of the host university.</w:t>
      </w:r>
    </w:p>
    <w:p w14:paraId="0F0D74B9" w14:textId="77777777" w:rsidR="009D77ED" w:rsidRPr="009D77ED" w:rsidRDefault="009D77ED" w:rsidP="009D77ED">
      <w:pPr>
        <w:pStyle w:val="Listeavsnitt"/>
        <w:rPr>
          <w:rFonts w:ascii="Arial" w:hAnsi="Arial" w:cs="Arial"/>
          <w:lang w:val="en-US"/>
        </w:rPr>
      </w:pPr>
    </w:p>
    <w:p w14:paraId="5C3E0DFE" w14:textId="7D73C502" w:rsidR="009D77ED" w:rsidRPr="009D77ED" w:rsidRDefault="00F84C09" w:rsidP="004012A6">
      <w:pPr>
        <w:pStyle w:val="Listeavsnitt"/>
        <w:numPr>
          <w:ilvl w:val="0"/>
          <w:numId w:val="8"/>
        </w:numPr>
        <w:rPr>
          <w:rFonts w:ascii="Arial" w:hAnsi="Arial" w:cs="Arial"/>
          <w:lang w:val="en-US"/>
        </w:rPr>
      </w:pPr>
      <w:r w:rsidRPr="009D77ED">
        <w:rPr>
          <w:rFonts w:ascii="Arial" w:hAnsi="Arial" w:cs="Arial"/>
          <w:lang w:val="en-US"/>
        </w:rPr>
        <w:t xml:space="preserve">Participation in an exchange </w:t>
      </w:r>
      <w:r w:rsidR="009D77ED" w:rsidRPr="009D77ED">
        <w:rPr>
          <w:rFonts w:ascii="Arial" w:hAnsi="Arial" w:cs="Arial"/>
          <w:lang w:val="en-US"/>
        </w:rPr>
        <w:t xml:space="preserve">under this agreement carries no expectation of subsequent </w:t>
      </w:r>
      <w:r w:rsidRPr="009D77ED">
        <w:rPr>
          <w:rFonts w:ascii="Arial" w:hAnsi="Arial" w:cs="Arial"/>
          <w:lang w:val="en-US"/>
        </w:rPr>
        <w:t>admission as a regular degree-seeking student at the host institution</w:t>
      </w:r>
      <w:r w:rsidR="00981420">
        <w:rPr>
          <w:rFonts w:ascii="Arial" w:hAnsi="Arial" w:cs="Arial"/>
          <w:lang w:val="en-US"/>
        </w:rPr>
        <w:t>.</w:t>
      </w:r>
    </w:p>
    <w:p w14:paraId="7F6FE99F" w14:textId="77777777" w:rsidR="003C5E6F" w:rsidRPr="00C23039" w:rsidRDefault="003C5E6F" w:rsidP="003C5E6F">
      <w:pPr>
        <w:pStyle w:val="Listeavsnitt"/>
        <w:ind w:left="360"/>
        <w:rPr>
          <w:rFonts w:ascii="Arial" w:hAnsi="Arial" w:cs="Arial"/>
          <w:lang w:val="en-US"/>
        </w:rPr>
      </w:pPr>
    </w:p>
    <w:p w14:paraId="7EB9C19F" w14:textId="4964E24A" w:rsidR="00FC50B6" w:rsidRDefault="00FC50B6" w:rsidP="004012A6">
      <w:pPr>
        <w:pStyle w:val="Listeavsnitt"/>
        <w:numPr>
          <w:ilvl w:val="0"/>
          <w:numId w:val="8"/>
        </w:numPr>
        <w:rPr>
          <w:rFonts w:ascii="Arial" w:hAnsi="Arial" w:cs="Arial"/>
          <w:lang w:val="en-US"/>
        </w:rPr>
      </w:pPr>
      <w:r w:rsidRPr="00C23039">
        <w:rPr>
          <w:rFonts w:ascii="Arial" w:hAnsi="Arial" w:cs="Arial"/>
          <w:lang w:val="en-US"/>
        </w:rPr>
        <w:t>Exchange students are required to maintain full-time student status for the duration of their stay abroad</w:t>
      </w:r>
      <w:r w:rsidR="00981420">
        <w:rPr>
          <w:rFonts w:ascii="Arial" w:hAnsi="Arial" w:cs="Arial"/>
          <w:lang w:val="en-US"/>
        </w:rPr>
        <w:t>.</w:t>
      </w:r>
    </w:p>
    <w:p w14:paraId="1BCF2121" w14:textId="77777777" w:rsidR="00981420" w:rsidRPr="00981420" w:rsidRDefault="00981420" w:rsidP="00981420">
      <w:pPr>
        <w:pStyle w:val="Listeavsnitt"/>
        <w:rPr>
          <w:rFonts w:ascii="Arial" w:hAnsi="Arial" w:cs="Arial"/>
          <w:lang w:val="en-US"/>
        </w:rPr>
      </w:pPr>
    </w:p>
    <w:p w14:paraId="54FDA086" w14:textId="77777777" w:rsidR="00981420" w:rsidRPr="00C23039" w:rsidRDefault="00981420" w:rsidP="004012A6">
      <w:pPr>
        <w:pStyle w:val="Listeavsnitt"/>
        <w:numPr>
          <w:ilvl w:val="0"/>
          <w:numId w:val="8"/>
        </w:numPr>
        <w:rPr>
          <w:rFonts w:ascii="Arial" w:hAnsi="Arial" w:cs="Arial"/>
          <w:lang w:val="en-US"/>
        </w:rPr>
      </w:pPr>
      <w:r w:rsidRPr="00C23039">
        <w:rPr>
          <w:rFonts w:ascii="Arial" w:hAnsi="Arial" w:cs="Arial"/>
          <w:lang w:val="en-US"/>
        </w:rPr>
        <w:t>Each exchange student will be responsible for having adequate medical and personal injury insurance for the duration of their stay abroad and must be able to demonstrate proof of such coverage.</w:t>
      </w:r>
    </w:p>
    <w:p w14:paraId="21041E08" w14:textId="77777777" w:rsidR="00981420" w:rsidRPr="00C23039" w:rsidRDefault="00981420" w:rsidP="00981420">
      <w:pPr>
        <w:pStyle w:val="Listeavsnitt"/>
        <w:ind w:left="360"/>
        <w:rPr>
          <w:rFonts w:ascii="Arial" w:hAnsi="Arial" w:cs="Arial"/>
          <w:lang w:val="en-US"/>
        </w:rPr>
      </w:pPr>
    </w:p>
    <w:p w14:paraId="3E4A12E4" w14:textId="68041C4E" w:rsidR="00981420" w:rsidRPr="00981420" w:rsidRDefault="00981420" w:rsidP="004012A6">
      <w:pPr>
        <w:pStyle w:val="Listeavsnitt"/>
        <w:numPr>
          <w:ilvl w:val="0"/>
          <w:numId w:val="8"/>
        </w:numPr>
        <w:rPr>
          <w:rFonts w:ascii="Arial" w:hAnsi="Arial" w:cs="Arial"/>
          <w:lang w:val="en-US"/>
        </w:rPr>
      </w:pPr>
      <w:r w:rsidRPr="00C23039">
        <w:rPr>
          <w:rFonts w:ascii="Arial" w:hAnsi="Arial" w:cs="Arial"/>
          <w:lang w:val="en-US"/>
        </w:rPr>
        <w:t xml:space="preserve">Every effort will be made to assist students in obtaining on-campus or off-campus accommodation within a reasonable distance from the campus.  It is </w:t>
      </w:r>
      <w:proofErr w:type="spellStart"/>
      <w:r w:rsidRPr="00C23039">
        <w:rPr>
          <w:rFonts w:ascii="Arial" w:hAnsi="Arial" w:cs="Arial"/>
          <w:lang w:val="en-US"/>
        </w:rPr>
        <w:t>recognised</w:t>
      </w:r>
      <w:proofErr w:type="spellEnd"/>
      <w:r w:rsidRPr="00C23039">
        <w:rPr>
          <w:rFonts w:ascii="Arial" w:hAnsi="Arial" w:cs="Arial"/>
          <w:lang w:val="en-US"/>
        </w:rPr>
        <w:t xml:space="preserve"> that on-campus accommodation may not always be possible.  </w:t>
      </w:r>
    </w:p>
    <w:p w14:paraId="71494A2F" w14:textId="77777777" w:rsidR="003C5E6F" w:rsidRPr="00C23039" w:rsidRDefault="003C5E6F" w:rsidP="003C5E6F">
      <w:pPr>
        <w:pStyle w:val="Listeavsnitt"/>
        <w:ind w:left="360"/>
        <w:rPr>
          <w:rFonts w:ascii="Arial" w:hAnsi="Arial" w:cs="Arial"/>
          <w:lang w:val="en-US"/>
        </w:rPr>
      </w:pPr>
    </w:p>
    <w:p w14:paraId="18E9A3FB" w14:textId="77777777" w:rsidR="00D0193F" w:rsidRDefault="00D856DC" w:rsidP="004012A6">
      <w:pPr>
        <w:pStyle w:val="Listeavsnitt"/>
        <w:numPr>
          <w:ilvl w:val="0"/>
          <w:numId w:val="8"/>
        </w:numPr>
        <w:rPr>
          <w:rFonts w:ascii="Arial" w:hAnsi="Arial" w:cs="Arial"/>
          <w:lang w:val="en-US"/>
        </w:rPr>
      </w:pPr>
      <w:r w:rsidRPr="00C23039">
        <w:rPr>
          <w:rFonts w:ascii="Arial" w:hAnsi="Arial" w:cs="Arial"/>
          <w:lang w:val="en-US"/>
        </w:rPr>
        <w:t>It is the responsibility of each exchange student to ensure that he or she obtains a copy of his or her official statement of results covering the subjects taken during the period of exchange.  In addition, each host institution will forward a copy of the statement of results to the home institution’s International Office.</w:t>
      </w:r>
    </w:p>
    <w:p w14:paraId="5644845D" w14:textId="77777777" w:rsidR="00D0193F" w:rsidRPr="00D0193F" w:rsidRDefault="00D0193F" w:rsidP="00D0193F">
      <w:pPr>
        <w:pStyle w:val="Listeavsnitt"/>
        <w:rPr>
          <w:rFonts w:ascii="Arial" w:hAnsi="Arial" w:cs="Arial"/>
          <w:lang w:val="en-US"/>
        </w:rPr>
      </w:pPr>
    </w:p>
    <w:p w14:paraId="0A3251F8" w14:textId="7E36D72C" w:rsidR="00D0193F" w:rsidRPr="00D0193F" w:rsidRDefault="00D0193F" w:rsidP="004012A6">
      <w:pPr>
        <w:pStyle w:val="Listeavsnitt"/>
        <w:numPr>
          <w:ilvl w:val="0"/>
          <w:numId w:val="8"/>
        </w:numPr>
        <w:rPr>
          <w:rFonts w:ascii="Arial" w:hAnsi="Arial" w:cs="Arial"/>
          <w:lang w:val="en-US"/>
        </w:rPr>
      </w:pPr>
      <w:r w:rsidRPr="00D0193F">
        <w:rPr>
          <w:rFonts w:ascii="Arial" w:hAnsi="Arial" w:cs="Arial"/>
          <w:lang w:val="en-US"/>
        </w:rPr>
        <w:t>The home institution will have responsibility for all matters concerning recognition of credits for subjects taken at the host institution.</w:t>
      </w:r>
    </w:p>
    <w:p w14:paraId="375FD11B" w14:textId="00BEC2B1" w:rsidR="00D856DC" w:rsidRPr="00C23039" w:rsidRDefault="00D856DC" w:rsidP="003C5E6F">
      <w:pPr>
        <w:rPr>
          <w:rFonts w:ascii="Arial" w:hAnsi="Arial" w:cs="Arial"/>
          <w:lang w:val="en-US"/>
        </w:rPr>
      </w:pPr>
    </w:p>
    <w:p w14:paraId="6791337E" w14:textId="12FEC07B" w:rsidR="00981420" w:rsidRPr="005322E0" w:rsidRDefault="00981420" w:rsidP="005322E0">
      <w:pPr>
        <w:pStyle w:val="Listeavsnitt"/>
        <w:numPr>
          <w:ilvl w:val="0"/>
          <w:numId w:val="7"/>
        </w:numPr>
        <w:rPr>
          <w:rFonts w:ascii="Arial" w:hAnsi="Arial" w:cs="Arial"/>
          <w:caps/>
          <w:lang w:val="en-US"/>
        </w:rPr>
      </w:pPr>
      <w:r w:rsidRPr="005322E0">
        <w:rPr>
          <w:rFonts w:ascii="Arial" w:hAnsi="Arial" w:cs="Arial"/>
          <w:caps/>
          <w:lang w:val="en-US"/>
        </w:rPr>
        <w:t>emergency management</w:t>
      </w:r>
    </w:p>
    <w:p w14:paraId="4871556B" w14:textId="77777777" w:rsidR="00981420" w:rsidRPr="00497A62" w:rsidRDefault="00981420" w:rsidP="00A873F4">
      <w:pPr>
        <w:ind w:left="360"/>
        <w:rPr>
          <w:rFonts w:ascii="Arial" w:hAnsi="Arial" w:cs="Arial"/>
          <w:lang w:val="en-US"/>
        </w:rPr>
      </w:pPr>
      <w:r w:rsidRPr="00497A62">
        <w:rPr>
          <w:rFonts w:ascii="Arial" w:hAnsi="Arial" w:cs="Arial"/>
          <w:lang w:val="en-US"/>
        </w:rPr>
        <w:t>Each institution agrees to inform the other of any crisis or emergency related to their respective student(s).</w:t>
      </w:r>
    </w:p>
    <w:p w14:paraId="3EE6D23F" w14:textId="77777777" w:rsidR="00981420" w:rsidRPr="00497A62" w:rsidRDefault="00981420" w:rsidP="00A873F4">
      <w:pPr>
        <w:ind w:left="360"/>
        <w:rPr>
          <w:rFonts w:ascii="Arial" w:hAnsi="Arial" w:cs="Arial"/>
          <w:lang w:val="en-US"/>
        </w:rPr>
      </w:pPr>
      <w:r>
        <w:rPr>
          <w:rFonts w:ascii="Arial" w:hAnsi="Arial" w:cs="Arial"/>
          <w:lang w:val="en-US"/>
        </w:rPr>
        <w:lastRenderedPageBreak/>
        <w:t xml:space="preserve">If an emergency or other unexpected situation arises, interfering with the academic plan or students’ safety, </w:t>
      </w:r>
      <w:r w:rsidRPr="00497A62">
        <w:rPr>
          <w:rFonts w:ascii="Arial" w:hAnsi="Arial" w:cs="Arial"/>
          <w:lang w:val="en-US"/>
        </w:rPr>
        <w:t>communications to that effect will be se</w:t>
      </w:r>
      <w:r>
        <w:rPr>
          <w:rFonts w:ascii="Arial" w:hAnsi="Arial" w:cs="Arial"/>
          <w:lang w:val="en-US"/>
        </w:rPr>
        <w:t xml:space="preserve">nt immediately to the </w:t>
      </w:r>
      <w:r w:rsidRPr="00497A62">
        <w:rPr>
          <w:rFonts w:ascii="Arial" w:hAnsi="Arial" w:cs="Arial"/>
          <w:lang w:val="en-US"/>
        </w:rPr>
        <w:t>contact d</w:t>
      </w:r>
      <w:r>
        <w:rPr>
          <w:rFonts w:ascii="Arial" w:hAnsi="Arial" w:cs="Arial"/>
          <w:lang w:val="en-US"/>
        </w:rPr>
        <w:t>esignated in this agreement</w:t>
      </w:r>
      <w:r w:rsidRPr="00497A62">
        <w:rPr>
          <w:rFonts w:ascii="Arial" w:hAnsi="Arial" w:cs="Arial"/>
          <w:lang w:val="en-US"/>
        </w:rPr>
        <w:t>.</w:t>
      </w:r>
    </w:p>
    <w:p w14:paraId="1D9C9ACE" w14:textId="0D69E8DB" w:rsidR="004012A6" w:rsidRDefault="004012A6" w:rsidP="00D856DC">
      <w:pPr>
        <w:rPr>
          <w:rFonts w:ascii="Arial" w:hAnsi="Arial" w:cs="Arial"/>
          <w:caps/>
          <w:lang w:val="en-US"/>
        </w:rPr>
      </w:pPr>
    </w:p>
    <w:p w14:paraId="71E5BD84" w14:textId="2F2D2095" w:rsidR="00D856DC" w:rsidRPr="00576052" w:rsidRDefault="00D856DC" w:rsidP="005322E0">
      <w:pPr>
        <w:pStyle w:val="Listeavsnitt"/>
        <w:numPr>
          <w:ilvl w:val="0"/>
          <w:numId w:val="7"/>
        </w:numPr>
        <w:rPr>
          <w:rFonts w:ascii="Arial" w:hAnsi="Arial" w:cs="Arial"/>
          <w:caps/>
          <w:lang w:val="en-US"/>
        </w:rPr>
      </w:pPr>
      <w:r w:rsidRPr="00576052">
        <w:rPr>
          <w:rFonts w:ascii="Arial" w:hAnsi="Arial" w:cs="Arial"/>
          <w:caps/>
          <w:lang w:val="en-US"/>
        </w:rPr>
        <w:t>Processing personal data outside the European Union/European Economic Area</w:t>
      </w:r>
    </w:p>
    <w:p w14:paraId="7F2CFE23" w14:textId="77777777" w:rsidR="00B8287C" w:rsidRPr="00576052" w:rsidRDefault="00B8287C" w:rsidP="00B8287C">
      <w:pPr>
        <w:ind w:left="360"/>
        <w:rPr>
          <w:rFonts w:ascii="Arial" w:hAnsi="Arial" w:cs="Arial"/>
          <w:lang w:val="en-US"/>
        </w:rPr>
      </w:pPr>
      <w:r w:rsidRPr="00576052">
        <w:rPr>
          <w:rFonts w:ascii="Arial" w:hAnsi="Arial" w:cs="Arial"/>
          <w:lang w:val="en-US"/>
        </w:rPr>
        <w:t>Each Party agrees to comply, to the best of their ability, with the principles of The General Data Protection Regulation (GDPR) as specified below:(</w:t>
      </w:r>
      <w:proofErr w:type="spellStart"/>
      <w:r w:rsidRPr="00576052">
        <w:rPr>
          <w:rFonts w:ascii="Arial" w:hAnsi="Arial" w:cs="Arial"/>
          <w:lang w:val="en-US"/>
        </w:rPr>
        <w:t>lenke</w:t>
      </w:r>
      <w:proofErr w:type="spellEnd"/>
      <w:r w:rsidRPr="00576052">
        <w:rPr>
          <w:rFonts w:ascii="Arial" w:hAnsi="Arial" w:cs="Arial"/>
          <w:lang w:val="en-US"/>
        </w:rPr>
        <w:t>)</w:t>
      </w:r>
    </w:p>
    <w:p w14:paraId="7C1E75B4" w14:textId="77777777" w:rsidR="00B8287C" w:rsidRPr="00576052" w:rsidRDefault="00B8287C" w:rsidP="00B8287C">
      <w:pPr>
        <w:pStyle w:val="Listeavsnitt"/>
        <w:numPr>
          <w:ilvl w:val="0"/>
          <w:numId w:val="9"/>
        </w:numPr>
        <w:rPr>
          <w:rFonts w:ascii="Arial" w:hAnsi="Arial" w:cs="Arial"/>
          <w:lang w:val="en-US"/>
        </w:rPr>
      </w:pPr>
      <w:r w:rsidRPr="00576052">
        <w:rPr>
          <w:rFonts w:ascii="Arial" w:hAnsi="Arial" w:cs="Arial"/>
          <w:lang w:val="en-US"/>
        </w:rPr>
        <w:t xml:space="preserve">only transfer personal data of students as deemed necessary to fulfil the purpose of this agreement. </w:t>
      </w:r>
    </w:p>
    <w:p w14:paraId="3796774C" w14:textId="77777777" w:rsidR="00B8287C" w:rsidRPr="00576052" w:rsidRDefault="00B8287C" w:rsidP="00B8287C">
      <w:pPr>
        <w:pStyle w:val="Listeavsnitt"/>
        <w:numPr>
          <w:ilvl w:val="0"/>
          <w:numId w:val="9"/>
        </w:numPr>
        <w:rPr>
          <w:rFonts w:ascii="Arial" w:hAnsi="Arial" w:cs="Arial"/>
          <w:lang w:val="en-US"/>
        </w:rPr>
      </w:pPr>
      <w:r w:rsidRPr="00576052">
        <w:rPr>
          <w:rFonts w:ascii="Arial" w:hAnsi="Arial" w:cs="Arial"/>
          <w:lang w:val="en-US"/>
        </w:rPr>
        <w:t xml:space="preserve">take all measures necessary to protect the personal data and neither disclose nor transfer any personal data to a third party.  </w:t>
      </w:r>
    </w:p>
    <w:p w14:paraId="226B70A8" w14:textId="77777777" w:rsidR="00B8287C" w:rsidRPr="00576052" w:rsidRDefault="00B8287C" w:rsidP="00B8287C">
      <w:pPr>
        <w:pStyle w:val="Listeavsnitt"/>
        <w:numPr>
          <w:ilvl w:val="0"/>
          <w:numId w:val="9"/>
        </w:numPr>
        <w:rPr>
          <w:rFonts w:ascii="Arial" w:hAnsi="Arial" w:cs="Arial"/>
          <w:lang w:val="en-US"/>
        </w:rPr>
      </w:pPr>
      <w:r w:rsidRPr="00576052">
        <w:rPr>
          <w:rFonts w:ascii="Arial" w:hAnsi="Arial" w:cs="Arial"/>
          <w:lang w:val="en-US"/>
        </w:rPr>
        <w:t xml:space="preserve">ensure that access to the received data is limited to authorized individuals within the receiving institution or local and/or national authorities who need access to the data </w:t>
      </w:r>
      <w:proofErr w:type="gramStart"/>
      <w:r w:rsidRPr="00576052">
        <w:rPr>
          <w:rFonts w:ascii="Arial" w:hAnsi="Arial" w:cs="Arial"/>
          <w:lang w:val="en-US"/>
        </w:rPr>
        <w:t>in order to</w:t>
      </w:r>
      <w:proofErr w:type="gramEnd"/>
      <w:r w:rsidRPr="00576052">
        <w:rPr>
          <w:rFonts w:ascii="Arial" w:hAnsi="Arial" w:cs="Arial"/>
          <w:lang w:val="en-US"/>
        </w:rPr>
        <w:t xml:space="preserve"> fulfill the purpose of this agreement.</w:t>
      </w:r>
    </w:p>
    <w:p w14:paraId="0ECDB2E7" w14:textId="77777777" w:rsidR="00B8287C" w:rsidRPr="00576052" w:rsidRDefault="00B8287C" w:rsidP="00B8287C">
      <w:pPr>
        <w:pStyle w:val="Listeavsnitt"/>
        <w:numPr>
          <w:ilvl w:val="0"/>
          <w:numId w:val="9"/>
        </w:numPr>
        <w:rPr>
          <w:rFonts w:ascii="Arial" w:hAnsi="Arial" w:cs="Arial"/>
          <w:lang w:val="en-US"/>
        </w:rPr>
      </w:pPr>
      <w:r w:rsidRPr="00576052">
        <w:rPr>
          <w:rFonts w:ascii="Arial" w:hAnsi="Arial" w:cs="Arial"/>
          <w:lang w:val="en-US"/>
        </w:rPr>
        <w:t>grant the students the following rights:</w:t>
      </w:r>
    </w:p>
    <w:p w14:paraId="0455018B" w14:textId="77777777" w:rsidR="00B8287C" w:rsidRPr="00576052" w:rsidRDefault="00B8287C" w:rsidP="00B8287C">
      <w:pPr>
        <w:pStyle w:val="Listeavsnitt"/>
        <w:numPr>
          <w:ilvl w:val="1"/>
          <w:numId w:val="9"/>
        </w:numPr>
        <w:rPr>
          <w:rFonts w:ascii="Arial" w:hAnsi="Arial" w:cs="Arial"/>
          <w:lang w:val="en-US"/>
        </w:rPr>
      </w:pPr>
      <w:r w:rsidRPr="00576052">
        <w:rPr>
          <w:rFonts w:ascii="Arial" w:hAnsi="Arial" w:cs="Arial"/>
          <w:lang w:val="en-US"/>
        </w:rPr>
        <w:t>right of access to their personal data,</w:t>
      </w:r>
    </w:p>
    <w:p w14:paraId="4C28D8C2" w14:textId="77777777" w:rsidR="00B8287C" w:rsidRPr="00576052" w:rsidRDefault="00B8287C" w:rsidP="00B8287C">
      <w:pPr>
        <w:pStyle w:val="Listeavsnitt"/>
        <w:numPr>
          <w:ilvl w:val="1"/>
          <w:numId w:val="9"/>
        </w:numPr>
        <w:rPr>
          <w:rFonts w:ascii="Arial" w:hAnsi="Arial" w:cs="Arial"/>
          <w:lang w:val="en-US"/>
        </w:rPr>
      </w:pPr>
      <w:r w:rsidRPr="00576052">
        <w:rPr>
          <w:rFonts w:ascii="Arial" w:hAnsi="Arial" w:cs="Arial"/>
          <w:lang w:val="en-US"/>
        </w:rPr>
        <w:t>right to rectification of inaccurate personal data concerning the student,</w:t>
      </w:r>
    </w:p>
    <w:p w14:paraId="56106B35" w14:textId="77777777" w:rsidR="00B8287C" w:rsidRPr="00576052" w:rsidRDefault="00B8287C" w:rsidP="00B8287C">
      <w:pPr>
        <w:pStyle w:val="Listeavsnitt"/>
        <w:numPr>
          <w:ilvl w:val="1"/>
          <w:numId w:val="9"/>
        </w:numPr>
        <w:rPr>
          <w:rFonts w:ascii="Arial" w:hAnsi="Arial" w:cs="Arial"/>
          <w:lang w:val="en-US"/>
        </w:rPr>
      </w:pPr>
      <w:r w:rsidRPr="00576052">
        <w:rPr>
          <w:rFonts w:ascii="Arial" w:hAnsi="Arial" w:cs="Arial"/>
          <w:lang w:val="en-US"/>
        </w:rPr>
        <w:t>right to erasure of personal data unless processing is necessary to fulfil the purposes of this agreement, or to fulfil obligations under local and/or national law.</w:t>
      </w:r>
    </w:p>
    <w:p w14:paraId="07AD620E" w14:textId="3B1B85DF" w:rsidR="00497A62" w:rsidRPr="0003088A" w:rsidRDefault="00497A62" w:rsidP="009856E9">
      <w:pPr>
        <w:rPr>
          <w:rFonts w:ascii="Arial" w:hAnsi="Arial" w:cs="Arial"/>
          <w:caps/>
          <w:lang w:val="en-US"/>
        </w:rPr>
      </w:pPr>
    </w:p>
    <w:p w14:paraId="232E850E" w14:textId="73F4704F" w:rsidR="00121A43" w:rsidRPr="005322E0" w:rsidRDefault="009856E9" w:rsidP="005322E0">
      <w:pPr>
        <w:pStyle w:val="Listeavsnitt"/>
        <w:numPr>
          <w:ilvl w:val="0"/>
          <w:numId w:val="7"/>
        </w:numPr>
        <w:rPr>
          <w:rFonts w:ascii="Arial" w:hAnsi="Arial" w:cs="Arial"/>
          <w:caps/>
          <w:lang w:val="en-US"/>
        </w:rPr>
      </w:pPr>
      <w:r w:rsidRPr="005322E0">
        <w:rPr>
          <w:rFonts w:ascii="Arial" w:hAnsi="Arial" w:cs="Arial"/>
          <w:caps/>
          <w:lang w:val="en-US"/>
        </w:rPr>
        <w:t xml:space="preserve">equal opportunity and </w:t>
      </w:r>
      <w:r w:rsidR="00121A43" w:rsidRPr="005322E0">
        <w:rPr>
          <w:rFonts w:ascii="Arial" w:hAnsi="Arial" w:cs="Arial"/>
          <w:caps/>
          <w:lang w:val="en-US"/>
        </w:rPr>
        <w:t>NON-DISCRIMINATION</w:t>
      </w:r>
    </w:p>
    <w:p w14:paraId="06EA6FDF" w14:textId="52175BCD" w:rsidR="00974C49" w:rsidRPr="00C23039" w:rsidRDefault="00121A43" w:rsidP="00A873F4">
      <w:pPr>
        <w:ind w:left="360"/>
        <w:rPr>
          <w:rFonts w:ascii="Arial" w:hAnsi="Arial" w:cs="Arial"/>
          <w:lang w:val="en-US"/>
        </w:rPr>
      </w:pPr>
      <w:r w:rsidRPr="00C23039">
        <w:rPr>
          <w:rFonts w:ascii="Arial" w:hAnsi="Arial" w:cs="Arial"/>
          <w:lang w:val="en-US"/>
        </w:rPr>
        <w:t>Both institutions subscribe to the policy of equal opportunity and non</w:t>
      </w:r>
      <w:r w:rsidR="009856E9" w:rsidRPr="00C23039">
        <w:rPr>
          <w:rFonts w:ascii="Arial" w:hAnsi="Arial" w:cs="Arial"/>
          <w:lang w:val="en-US"/>
        </w:rPr>
        <w:t>-</w:t>
      </w:r>
      <w:r w:rsidRPr="00C23039">
        <w:rPr>
          <w:rFonts w:ascii="Arial" w:hAnsi="Arial" w:cs="Arial"/>
          <w:lang w:val="en-US"/>
        </w:rPr>
        <w:t xml:space="preserve">discrimination and shall abide by these principles in the administration of this agreement. Neither institution shall </w:t>
      </w:r>
      <w:r w:rsidR="00F84C09" w:rsidRPr="00C23039">
        <w:rPr>
          <w:rFonts w:ascii="Arial" w:hAnsi="Arial" w:cs="Arial"/>
          <w:lang w:val="en-US"/>
        </w:rPr>
        <w:t>discriminate on the bases of</w:t>
      </w:r>
      <w:r w:rsidR="00447E31" w:rsidRPr="00C23039">
        <w:rPr>
          <w:rFonts w:ascii="Arial" w:hAnsi="Arial" w:cs="Arial"/>
          <w:lang w:val="en-US"/>
        </w:rPr>
        <w:t xml:space="preserve"> race, religion, national origin, gender, age, mental or physical disability, marital </w:t>
      </w:r>
      <w:proofErr w:type="gramStart"/>
      <w:r w:rsidR="00447E31" w:rsidRPr="00C23039">
        <w:rPr>
          <w:rFonts w:ascii="Arial" w:hAnsi="Arial" w:cs="Arial"/>
          <w:lang w:val="en-US"/>
        </w:rPr>
        <w:t>status</w:t>
      </w:r>
      <w:proofErr w:type="gramEnd"/>
      <w:r w:rsidR="00447E31" w:rsidRPr="00C23039">
        <w:rPr>
          <w:rFonts w:ascii="Arial" w:hAnsi="Arial" w:cs="Arial"/>
          <w:lang w:val="en-US"/>
        </w:rPr>
        <w:t xml:space="preserve"> or any other ba</w:t>
      </w:r>
      <w:r w:rsidR="00974C49" w:rsidRPr="00C23039">
        <w:rPr>
          <w:rFonts w:ascii="Arial" w:hAnsi="Arial" w:cs="Arial"/>
          <w:lang w:val="en-US"/>
        </w:rPr>
        <w:t>sis</w:t>
      </w:r>
      <w:r w:rsidR="00447E31" w:rsidRPr="00C23039">
        <w:rPr>
          <w:rFonts w:ascii="Arial" w:hAnsi="Arial" w:cs="Arial"/>
          <w:lang w:val="en-US"/>
        </w:rPr>
        <w:t xml:space="preserve">.  </w:t>
      </w:r>
      <w:r w:rsidR="00C176BE" w:rsidRPr="00C23039">
        <w:rPr>
          <w:rFonts w:ascii="Arial" w:hAnsi="Arial" w:cs="Arial"/>
          <w:lang w:val="en-US"/>
        </w:rPr>
        <w:t>N</w:t>
      </w:r>
      <w:r w:rsidR="00974C49" w:rsidRPr="00C23039">
        <w:rPr>
          <w:rFonts w:ascii="Arial" w:hAnsi="Arial" w:cs="Arial"/>
          <w:lang w:val="en-US"/>
        </w:rPr>
        <w:t>either institution shall impose criteria for exchanges which would violate the principles of non</w:t>
      </w:r>
      <w:r w:rsidR="009856E9" w:rsidRPr="00C23039">
        <w:rPr>
          <w:rFonts w:ascii="Arial" w:hAnsi="Arial" w:cs="Arial"/>
          <w:lang w:val="en-US"/>
        </w:rPr>
        <w:t>-</w:t>
      </w:r>
      <w:r w:rsidR="00974C49" w:rsidRPr="00C23039">
        <w:rPr>
          <w:rFonts w:ascii="Arial" w:hAnsi="Arial" w:cs="Arial"/>
          <w:lang w:val="en-US"/>
        </w:rPr>
        <w:t>discrimination</w:t>
      </w:r>
      <w:r w:rsidR="00C176BE" w:rsidRPr="00C23039">
        <w:rPr>
          <w:rFonts w:ascii="Arial" w:hAnsi="Arial" w:cs="Arial"/>
          <w:lang w:val="en-US"/>
        </w:rPr>
        <w:t>.</w:t>
      </w:r>
      <w:r w:rsidR="009856E9" w:rsidRPr="00C23039">
        <w:rPr>
          <w:rFonts w:ascii="Arial" w:hAnsi="Arial" w:cs="Arial"/>
          <w:lang w:val="en-US"/>
        </w:rPr>
        <w:t xml:space="preserve"> Both institutions agree to make reasonable adjustments where necessary. Any specific student requirements will be communicated to the host institution at the time of nomination.</w:t>
      </w:r>
    </w:p>
    <w:p w14:paraId="5C6F7AA2" w14:textId="73F4853C" w:rsidR="00605673" w:rsidRPr="00C23039" w:rsidRDefault="00974C49" w:rsidP="00605673">
      <w:pPr>
        <w:rPr>
          <w:rFonts w:ascii="Arial" w:hAnsi="Arial" w:cs="Arial"/>
          <w:lang w:val="en-US"/>
        </w:rPr>
      </w:pPr>
      <w:r w:rsidRPr="00C23039">
        <w:rPr>
          <w:rFonts w:ascii="Arial" w:hAnsi="Arial" w:cs="Arial"/>
          <w:lang w:val="en-US"/>
        </w:rPr>
        <w:t xml:space="preserve"> </w:t>
      </w:r>
    </w:p>
    <w:p w14:paraId="0DD043CE" w14:textId="431856F3" w:rsidR="00605673" w:rsidRPr="005322E0" w:rsidRDefault="00A95CB2" w:rsidP="005322E0">
      <w:pPr>
        <w:pStyle w:val="Listeavsnitt"/>
        <w:numPr>
          <w:ilvl w:val="0"/>
          <w:numId w:val="7"/>
        </w:numPr>
        <w:rPr>
          <w:rFonts w:ascii="Arial" w:hAnsi="Arial" w:cs="Arial"/>
          <w:lang w:val="en-US"/>
        </w:rPr>
      </w:pPr>
      <w:r w:rsidRPr="005322E0">
        <w:rPr>
          <w:rFonts w:ascii="Arial" w:hAnsi="Arial" w:cs="Arial"/>
          <w:bCs/>
          <w:lang w:val="en-US"/>
        </w:rPr>
        <w:t>ACADEMIC FREEDOM</w:t>
      </w:r>
    </w:p>
    <w:p w14:paraId="07698130" w14:textId="28EB3414" w:rsidR="00605673" w:rsidRPr="00C23039" w:rsidRDefault="00A95CB2" w:rsidP="00A873F4">
      <w:pPr>
        <w:ind w:left="360"/>
        <w:rPr>
          <w:rFonts w:ascii="Arial" w:hAnsi="Arial" w:cs="Arial"/>
          <w:lang w:val="en-US"/>
        </w:rPr>
      </w:pPr>
      <w:r w:rsidRPr="00C23039">
        <w:rPr>
          <w:rFonts w:ascii="Arial" w:hAnsi="Arial" w:cs="Arial"/>
          <w:lang w:val="en-US"/>
        </w:rPr>
        <w:t>B</w:t>
      </w:r>
      <w:r w:rsidR="004A36DE">
        <w:rPr>
          <w:rFonts w:ascii="Arial" w:hAnsi="Arial" w:cs="Arial"/>
          <w:lang w:val="en-US"/>
        </w:rPr>
        <w:t>oth institutions</w:t>
      </w:r>
      <w:r w:rsidRPr="00C23039">
        <w:rPr>
          <w:rFonts w:ascii="Arial" w:hAnsi="Arial" w:cs="Arial"/>
          <w:lang w:val="en-US"/>
        </w:rPr>
        <w:t xml:space="preserve"> </w:t>
      </w:r>
      <w:r w:rsidR="00134A57">
        <w:rPr>
          <w:rFonts w:ascii="Arial" w:hAnsi="Arial" w:cs="Arial"/>
          <w:lang w:val="en-US"/>
        </w:rPr>
        <w:t>agree to</w:t>
      </w:r>
      <w:r w:rsidRPr="00C23039">
        <w:rPr>
          <w:rFonts w:ascii="Arial" w:hAnsi="Arial" w:cs="Arial"/>
          <w:lang w:val="en-US"/>
        </w:rPr>
        <w:t xml:space="preserve"> ensure that no measures are taken that co</w:t>
      </w:r>
      <w:r w:rsidR="004C5181" w:rsidRPr="00C23039">
        <w:rPr>
          <w:rFonts w:ascii="Arial" w:hAnsi="Arial" w:cs="Arial"/>
          <w:lang w:val="en-US"/>
        </w:rPr>
        <w:t>uld threaten academic freedom, a</w:t>
      </w:r>
      <w:r w:rsidRPr="00C23039">
        <w:rPr>
          <w:rFonts w:ascii="Arial" w:hAnsi="Arial" w:cs="Arial"/>
          <w:lang w:val="en-US"/>
        </w:rPr>
        <w:t xml:space="preserve">nd that exchange students do not experience restrictions to their freedom to teach, research, write, </w:t>
      </w:r>
      <w:proofErr w:type="gramStart"/>
      <w:r w:rsidRPr="00C23039">
        <w:rPr>
          <w:rFonts w:ascii="Arial" w:hAnsi="Arial" w:cs="Arial"/>
          <w:lang w:val="en-US"/>
        </w:rPr>
        <w:t>speak</w:t>
      </w:r>
      <w:proofErr w:type="gramEnd"/>
      <w:r w:rsidRPr="00C23039">
        <w:rPr>
          <w:rFonts w:ascii="Arial" w:hAnsi="Arial" w:cs="Arial"/>
          <w:lang w:val="en-US"/>
        </w:rPr>
        <w:t xml:space="preserve"> and associate.</w:t>
      </w:r>
      <w:r w:rsidR="004C5181" w:rsidRPr="00C23039">
        <w:rPr>
          <w:rFonts w:ascii="Arial" w:hAnsi="Arial" w:cs="Arial"/>
          <w:lang w:val="en-US"/>
        </w:rPr>
        <w:t xml:space="preserve"> </w:t>
      </w:r>
    </w:p>
    <w:p w14:paraId="01BEEDBE" w14:textId="14B33F82" w:rsidR="00605673" w:rsidRPr="00C23039" w:rsidRDefault="00605673" w:rsidP="00605673">
      <w:pPr>
        <w:rPr>
          <w:rFonts w:ascii="Arial" w:hAnsi="Arial" w:cs="Arial"/>
          <w:lang w:val="en-US"/>
        </w:rPr>
      </w:pPr>
    </w:p>
    <w:p w14:paraId="2057523C" w14:textId="6C7F8E0B" w:rsidR="004C5181" w:rsidRPr="005322E0" w:rsidRDefault="004C5181" w:rsidP="005322E0">
      <w:pPr>
        <w:pStyle w:val="Listeavsnitt"/>
        <w:numPr>
          <w:ilvl w:val="0"/>
          <w:numId w:val="7"/>
        </w:numPr>
        <w:rPr>
          <w:rFonts w:ascii="Arial" w:hAnsi="Arial" w:cs="Arial"/>
          <w:iCs/>
          <w:lang w:val="en-US"/>
        </w:rPr>
      </w:pPr>
      <w:r w:rsidRPr="005322E0">
        <w:rPr>
          <w:rFonts w:ascii="Arial" w:hAnsi="Arial" w:cs="Arial"/>
          <w:iCs/>
          <w:lang w:val="en-US"/>
        </w:rPr>
        <w:t>FREEDOM OF INFORMATION</w:t>
      </w:r>
    </w:p>
    <w:p w14:paraId="7CD39355" w14:textId="15296E01" w:rsidR="00605673" w:rsidRPr="00C23039" w:rsidRDefault="00605673" w:rsidP="00A873F4">
      <w:pPr>
        <w:ind w:left="360"/>
        <w:rPr>
          <w:rFonts w:ascii="Arial" w:hAnsi="Arial" w:cs="Arial"/>
          <w:iCs/>
          <w:lang w:val="en-US"/>
        </w:rPr>
      </w:pPr>
      <w:r w:rsidRPr="00C23039">
        <w:rPr>
          <w:rFonts w:ascii="Arial" w:hAnsi="Arial" w:cs="Arial"/>
          <w:iCs/>
          <w:lang w:val="en-US"/>
        </w:rPr>
        <w:t>The parties will comply with all applicable regulations in their respective countries relating to the right of access to documents held by public authorities and public undertakings in performi</w:t>
      </w:r>
      <w:r w:rsidR="004C5181" w:rsidRPr="00C23039">
        <w:rPr>
          <w:rFonts w:ascii="Arial" w:hAnsi="Arial" w:cs="Arial"/>
          <w:iCs/>
          <w:lang w:val="en-US"/>
        </w:rPr>
        <w:t>ng their obligations hereunder.</w:t>
      </w:r>
    </w:p>
    <w:p w14:paraId="35084F15" w14:textId="39F5D4F4" w:rsidR="00B35EFB" w:rsidRPr="00C23039" w:rsidRDefault="00B35EFB" w:rsidP="00974C49">
      <w:pPr>
        <w:rPr>
          <w:rFonts w:ascii="Arial" w:hAnsi="Arial" w:cs="Arial"/>
          <w:lang w:val="en-US"/>
        </w:rPr>
      </w:pPr>
    </w:p>
    <w:p w14:paraId="0058C770" w14:textId="62A8BC50" w:rsidR="004E527C" w:rsidRPr="005322E0" w:rsidRDefault="004E527C" w:rsidP="005322E0">
      <w:pPr>
        <w:pStyle w:val="Listeavsnitt"/>
        <w:numPr>
          <w:ilvl w:val="0"/>
          <w:numId w:val="7"/>
        </w:numPr>
        <w:rPr>
          <w:rFonts w:ascii="Arial" w:hAnsi="Arial" w:cs="Arial"/>
          <w:caps/>
          <w:lang w:val="en-US"/>
        </w:rPr>
      </w:pPr>
      <w:r w:rsidRPr="005322E0">
        <w:rPr>
          <w:rFonts w:ascii="Arial" w:hAnsi="Arial" w:cs="Arial"/>
          <w:caps/>
          <w:lang w:val="en-US"/>
        </w:rPr>
        <w:t>INDEMNITY</w:t>
      </w:r>
    </w:p>
    <w:p w14:paraId="449EE90D" w14:textId="374BB508" w:rsidR="006225E8" w:rsidRPr="006225E8" w:rsidRDefault="006225E8" w:rsidP="00A873F4">
      <w:pPr>
        <w:ind w:left="360"/>
        <w:rPr>
          <w:rFonts w:ascii="Arial" w:hAnsi="Arial" w:cs="Arial"/>
          <w:lang w:val="en-US"/>
        </w:rPr>
      </w:pPr>
      <w:r w:rsidRPr="006225E8">
        <w:rPr>
          <w:rFonts w:ascii="Arial" w:hAnsi="Arial" w:cs="Arial"/>
          <w:lang w:val="en-US"/>
        </w:rPr>
        <w:lastRenderedPageBreak/>
        <w:t xml:space="preserve">Both parties will answer and defend only that responsibility and resultant legal duty, involving personal injury and damage to property, which is based upon or arises from their respective negligent acts or omissions which may occur in connection with this Agreement. </w:t>
      </w:r>
      <w:r w:rsidR="00344152" w:rsidRPr="00344152">
        <w:rPr>
          <w:rFonts w:ascii="Arial" w:hAnsi="Arial" w:cs="Arial"/>
          <w:lang w:val="en-US"/>
        </w:rPr>
        <w:t>Each of the parties undertakes to ensure that any student sent under this Agreement has received proper information about insurance and the importance of being adequately insured</w:t>
      </w:r>
      <w:r w:rsidRPr="006225E8">
        <w:rPr>
          <w:rFonts w:ascii="Arial" w:hAnsi="Arial" w:cs="Arial"/>
          <w:lang w:val="en-US"/>
        </w:rPr>
        <w:t xml:space="preserve">, </w:t>
      </w:r>
      <w:proofErr w:type="gramStart"/>
      <w:r w:rsidRPr="006225E8">
        <w:rPr>
          <w:rFonts w:ascii="Arial" w:hAnsi="Arial" w:cs="Arial"/>
          <w:lang w:val="en-US"/>
        </w:rPr>
        <w:t>in order to</w:t>
      </w:r>
      <w:proofErr w:type="gramEnd"/>
      <w:r w:rsidRPr="006225E8">
        <w:rPr>
          <w:rFonts w:ascii="Arial" w:hAnsi="Arial" w:cs="Arial"/>
          <w:lang w:val="en-US"/>
        </w:rPr>
        <w:t xml:space="preserve"> </w:t>
      </w:r>
      <w:proofErr w:type="spellStart"/>
      <w:r w:rsidRPr="006225E8">
        <w:rPr>
          <w:rFonts w:ascii="Arial" w:hAnsi="Arial" w:cs="Arial"/>
          <w:lang w:val="en-US"/>
        </w:rPr>
        <w:t>minimise</w:t>
      </w:r>
      <w:proofErr w:type="spellEnd"/>
      <w:r w:rsidRPr="006225E8">
        <w:rPr>
          <w:rFonts w:ascii="Arial" w:hAnsi="Arial" w:cs="Arial"/>
          <w:lang w:val="en-US"/>
        </w:rPr>
        <w:t xml:space="preserve"> any possible damage that might be incurred by the receiving institution as a consequence of the student's stay.</w:t>
      </w:r>
    </w:p>
    <w:p w14:paraId="1911CC9E" w14:textId="456188A4" w:rsidR="00B36CD2" w:rsidRDefault="00B36CD2" w:rsidP="00974C49">
      <w:pPr>
        <w:rPr>
          <w:rFonts w:ascii="Arial" w:hAnsi="Arial" w:cs="Arial"/>
          <w:caps/>
          <w:lang w:val="en-US"/>
        </w:rPr>
      </w:pPr>
    </w:p>
    <w:p w14:paraId="5E14DA0B" w14:textId="64E3874B" w:rsidR="00D856DC" w:rsidRPr="005322E0" w:rsidRDefault="00D856DC" w:rsidP="005322E0">
      <w:pPr>
        <w:pStyle w:val="Listeavsnitt"/>
        <w:numPr>
          <w:ilvl w:val="0"/>
          <w:numId w:val="7"/>
        </w:numPr>
        <w:rPr>
          <w:rFonts w:ascii="Arial" w:hAnsi="Arial" w:cs="Arial"/>
          <w:caps/>
          <w:lang w:val="en-US"/>
        </w:rPr>
      </w:pPr>
      <w:r w:rsidRPr="005322E0">
        <w:rPr>
          <w:rFonts w:ascii="Arial" w:hAnsi="Arial" w:cs="Arial"/>
          <w:caps/>
          <w:lang w:val="en-US"/>
        </w:rPr>
        <w:t>Commencement and duration</w:t>
      </w:r>
    </w:p>
    <w:p w14:paraId="2E8AE192" w14:textId="23EB83EA" w:rsidR="004F42A9" w:rsidRPr="007D5479" w:rsidRDefault="007D5479" w:rsidP="006D404D">
      <w:pPr>
        <w:ind w:left="360"/>
        <w:rPr>
          <w:rFonts w:ascii="Arial" w:hAnsi="Arial" w:cs="Arial"/>
          <w:highlight w:val="lightGray"/>
          <w:lang w:val="en-US"/>
        </w:rPr>
      </w:pP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Open-ended agreements</w:t>
      </w: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 xml:space="preserve">: </w:t>
      </w:r>
      <w:r w:rsidR="00D856DC" w:rsidRPr="007D5479">
        <w:rPr>
          <w:rFonts w:ascii="Arial" w:hAnsi="Arial" w:cs="Arial"/>
          <w:highlight w:val="lightGray"/>
          <w:lang w:val="en-US"/>
        </w:rPr>
        <w:t xml:space="preserve">This agreement shall take effect from the date of signature by both parties and shall </w:t>
      </w:r>
      <w:r w:rsidR="00FD4948" w:rsidRPr="007D5479">
        <w:rPr>
          <w:rFonts w:ascii="Arial" w:hAnsi="Arial" w:cs="Arial"/>
          <w:highlight w:val="lightGray"/>
          <w:lang w:val="en-US"/>
        </w:rPr>
        <w:t>remain in force</w:t>
      </w:r>
      <w:r w:rsidR="00D856DC" w:rsidRPr="007D5479">
        <w:rPr>
          <w:rFonts w:ascii="Arial" w:hAnsi="Arial" w:cs="Arial"/>
          <w:highlight w:val="lightGray"/>
          <w:lang w:val="en-US"/>
        </w:rPr>
        <w:t xml:space="preserve"> until terminated by </w:t>
      </w:r>
      <w:r w:rsidR="004F42A9" w:rsidRPr="007D5479">
        <w:rPr>
          <w:rFonts w:ascii="Arial" w:hAnsi="Arial" w:cs="Arial"/>
          <w:highlight w:val="lightGray"/>
          <w:lang w:val="en-US"/>
        </w:rPr>
        <w:t xml:space="preserve">either party. </w:t>
      </w:r>
      <w:r w:rsidR="00D856DC" w:rsidRPr="007D5479">
        <w:rPr>
          <w:rFonts w:ascii="Arial" w:hAnsi="Arial" w:cs="Arial"/>
          <w:highlight w:val="lightGray"/>
          <w:lang w:val="en-US"/>
        </w:rPr>
        <w:t>A minimum period of six months’ notice will be required from either party wishing to terminate the agreement.</w:t>
      </w:r>
      <w:r w:rsidR="00240925" w:rsidRPr="007D5479">
        <w:rPr>
          <w:rFonts w:ascii="Arial" w:hAnsi="Arial" w:cs="Arial"/>
          <w:highlight w:val="lightGray"/>
          <w:lang w:val="en-US"/>
        </w:rPr>
        <w:t xml:space="preserve"> </w:t>
      </w:r>
      <w:r w:rsidR="006D404D" w:rsidRPr="007D5479">
        <w:rPr>
          <w:rFonts w:ascii="Arial" w:hAnsi="Arial" w:cs="Arial"/>
          <w:highlight w:val="lightGray"/>
          <w:lang w:val="en-US"/>
        </w:rPr>
        <w:t xml:space="preserve">In the case of termination, both parties must </w:t>
      </w:r>
      <w:proofErr w:type="gramStart"/>
      <w:r w:rsidR="006D404D" w:rsidRPr="007D5479">
        <w:rPr>
          <w:rFonts w:ascii="Arial" w:hAnsi="Arial" w:cs="Arial"/>
          <w:highlight w:val="lightGray"/>
          <w:lang w:val="en-US"/>
        </w:rPr>
        <w:t>take into account</w:t>
      </w:r>
      <w:proofErr w:type="gramEnd"/>
      <w:r w:rsidR="006D404D" w:rsidRPr="007D5479">
        <w:rPr>
          <w:rFonts w:ascii="Arial" w:hAnsi="Arial" w:cs="Arial"/>
          <w:highlight w:val="lightGray"/>
          <w:lang w:val="en-US"/>
        </w:rPr>
        <w:t xml:space="preserve"> the rights of students already participating/scheduled to participate in an exchange to complete their stay. </w:t>
      </w:r>
      <w:r w:rsidR="00240925" w:rsidRPr="007D5479">
        <w:rPr>
          <w:rFonts w:ascii="Arial" w:hAnsi="Arial" w:cs="Arial"/>
          <w:highlight w:val="lightGray"/>
          <w:lang w:val="en-US"/>
        </w:rPr>
        <w:t xml:space="preserve">The agreement may be amended or modified at any time </w:t>
      </w:r>
      <w:r w:rsidR="00FD4948" w:rsidRPr="007D5479">
        <w:rPr>
          <w:rFonts w:ascii="Arial" w:hAnsi="Arial" w:cs="Arial"/>
          <w:highlight w:val="lightGray"/>
          <w:lang w:val="en-US"/>
        </w:rPr>
        <w:t xml:space="preserve">through mutual discussion and written consent of the parties. </w:t>
      </w:r>
    </w:p>
    <w:p w14:paraId="716B722F" w14:textId="66D00C13" w:rsidR="00244F83" w:rsidRDefault="007D5479" w:rsidP="008C5826">
      <w:pPr>
        <w:ind w:left="360"/>
        <w:rPr>
          <w:rFonts w:ascii="Arial" w:hAnsi="Arial" w:cs="Arial"/>
          <w:lang w:val="en-US"/>
        </w:rPr>
      </w:pP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Agreements with a specified expiration date</w:t>
      </w:r>
      <w:r w:rsidRPr="007D5479">
        <w:rPr>
          <w:rFonts w:ascii="Arial" w:hAnsi="Arial" w:cs="Arial"/>
          <w:color w:val="C00000"/>
          <w:highlight w:val="lightGray"/>
          <w:lang w:val="en-US"/>
        </w:rPr>
        <w:t>)</w:t>
      </w:r>
      <w:r w:rsidR="004F42A9" w:rsidRPr="007D5479">
        <w:rPr>
          <w:rFonts w:ascii="Arial" w:hAnsi="Arial" w:cs="Arial"/>
          <w:color w:val="C00000"/>
          <w:highlight w:val="lightGray"/>
          <w:lang w:val="en-US"/>
        </w:rPr>
        <w:t>:</w:t>
      </w:r>
      <w:r w:rsidR="00D856DC" w:rsidRPr="007D5479">
        <w:rPr>
          <w:rFonts w:ascii="Arial" w:hAnsi="Arial" w:cs="Arial"/>
          <w:color w:val="C00000"/>
          <w:highlight w:val="lightGray"/>
          <w:lang w:val="en-US"/>
        </w:rPr>
        <w:t xml:space="preserve"> </w:t>
      </w:r>
      <w:r w:rsidR="004F42A9" w:rsidRPr="007D5479">
        <w:rPr>
          <w:rFonts w:ascii="Arial" w:hAnsi="Arial" w:cs="Arial"/>
          <w:highlight w:val="lightGray"/>
          <w:lang w:val="en-US"/>
        </w:rPr>
        <w:t>This agreement shall take effect from the date of signature by both parties and shall remain in force for an initial period of five years</w:t>
      </w:r>
      <w:r w:rsidR="00244F83" w:rsidRPr="007D5479">
        <w:rPr>
          <w:rFonts w:ascii="Arial" w:hAnsi="Arial" w:cs="Arial"/>
          <w:highlight w:val="lightGray"/>
          <w:lang w:val="en-US"/>
        </w:rPr>
        <w:t xml:space="preserve">. </w:t>
      </w:r>
      <w:r w:rsidR="008C5826" w:rsidRPr="007D5479">
        <w:rPr>
          <w:rFonts w:ascii="Arial" w:hAnsi="Arial" w:cs="Arial"/>
          <w:highlight w:val="lightGray"/>
          <w:lang w:val="en-US"/>
        </w:rPr>
        <w:t xml:space="preserve">The agreement may be amended or modified at any time through mutual discussion and written consent of the parties. </w:t>
      </w:r>
      <w:r w:rsidR="00244F83" w:rsidRPr="007D5479">
        <w:rPr>
          <w:rFonts w:ascii="Arial" w:hAnsi="Arial" w:cs="Arial"/>
          <w:highlight w:val="lightGray"/>
          <w:lang w:val="en-US"/>
        </w:rPr>
        <w:t xml:space="preserve">Based upon mutual discussions and evaluation, this agreement may be extended for additional </w:t>
      </w:r>
      <w:proofErr w:type="gramStart"/>
      <w:r w:rsidR="00244F83" w:rsidRPr="007D5479">
        <w:rPr>
          <w:rFonts w:ascii="Arial" w:hAnsi="Arial" w:cs="Arial"/>
          <w:highlight w:val="lightGray"/>
          <w:lang w:val="en-US"/>
        </w:rPr>
        <w:t>five year</w:t>
      </w:r>
      <w:proofErr w:type="gramEnd"/>
      <w:r w:rsidR="00244F83" w:rsidRPr="007D5479">
        <w:rPr>
          <w:rFonts w:ascii="Arial" w:hAnsi="Arial" w:cs="Arial"/>
          <w:highlight w:val="lightGray"/>
          <w:lang w:val="en-US"/>
        </w:rPr>
        <w:t xml:space="preserve"> periods by written consent by the parties. Either institution may terminate this agreement</w:t>
      </w:r>
      <w:r w:rsidRPr="007D5479">
        <w:rPr>
          <w:rFonts w:ascii="Arial" w:hAnsi="Arial" w:cs="Arial"/>
          <w:highlight w:val="lightGray"/>
          <w:lang w:val="en-US"/>
        </w:rPr>
        <w:t xml:space="preserve"> at any time and</w:t>
      </w:r>
      <w:r w:rsidR="00244F83" w:rsidRPr="007D5479">
        <w:rPr>
          <w:rFonts w:ascii="Arial" w:hAnsi="Arial" w:cs="Arial"/>
          <w:highlight w:val="lightGray"/>
          <w:lang w:val="en-US"/>
        </w:rPr>
        <w:t xml:space="preserve"> </w:t>
      </w:r>
      <w:r w:rsidR="00E14DC4" w:rsidRPr="007D5479">
        <w:rPr>
          <w:rFonts w:ascii="Arial" w:hAnsi="Arial" w:cs="Arial"/>
          <w:highlight w:val="lightGray"/>
          <w:lang w:val="en-US"/>
        </w:rPr>
        <w:t xml:space="preserve">without cause </w:t>
      </w:r>
      <w:r w:rsidR="00244F83" w:rsidRPr="007D5479">
        <w:rPr>
          <w:rFonts w:ascii="Arial" w:hAnsi="Arial" w:cs="Arial"/>
          <w:highlight w:val="lightGray"/>
          <w:lang w:val="en-US"/>
        </w:rPr>
        <w:t xml:space="preserve">by </w:t>
      </w:r>
      <w:r w:rsidR="00E14DC4" w:rsidRPr="007D5479">
        <w:rPr>
          <w:rFonts w:ascii="Arial" w:hAnsi="Arial" w:cs="Arial"/>
          <w:highlight w:val="lightGray"/>
          <w:lang w:val="en-US"/>
        </w:rPr>
        <w:t xml:space="preserve">providing </w:t>
      </w:r>
      <w:r w:rsidR="00244F83" w:rsidRPr="007D5479">
        <w:rPr>
          <w:rFonts w:ascii="Arial" w:hAnsi="Arial" w:cs="Arial"/>
          <w:highlight w:val="lightGray"/>
          <w:lang w:val="en-US"/>
        </w:rPr>
        <w:t xml:space="preserve">at least six </w:t>
      </w:r>
      <w:r w:rsidR="006D404D" w:rsidRPr="007D5479">
        <w:rPr>
          <w:rFonts w:ascii="Arial" w:hAnsi="Arial" w:cs="Arial"/>
          <w:highlight w:val="lightGray"/>
          <w:lang w:val="en-US"/>
        </w:rPr>
        <w:t>months’</w:t>
      </w:r>
      <w:r w:rsidR="00244F83" w:rsidRPr="007D5479">
        <w:rPr>
          <w:rFonts w:ascii="Arial" w:hAnsi="Arial" w:cs="Arial"/>
          <w:highlight w:val="lightGray"/>
          <w:lang w:val="en-US"/>
        </w:rPr>
        <w:t xml:space="preserve"> written notice. </w:t>
      </w:r>
      <w:r w:rsidR="00DC521B" w:rsidRPr="007D5479">
        <w:rPr>
          <w:rFonts w:ascii="Arial" w:hAnsi="Arial" w:cs="Arial"/>
          <w:highlight w:val="lightGray"/>
          <w:lang w:val="en-US"/>
        </w:rPr>
        <w:t xml:space="preserve">In the case of early termination, </w:t>
      </w:r>
      <w:r w:rsidR="00C3170E" w:rsidRPr="007D5479">
        <w:rPr>
          <w:rFonts w:ascii="Arial" w:hAnsi="Arial" w:cs="Arial"/>
          <w:highlight w:val="lightGray"/>
          <w:lang w:val="en-US"/>
        </w:rPr>
        <w:t xml:space="preserve">both parties must </w:t>
      </w:r>
      <w:proofErr w:type="gramStart"/>
      <w:r w:rsidR="00C3170E" w:rsidRPr="007D5479">
        <w:rPr>
          <w:rFonts w:ascii="Arial" w:hAnsi="Arial" w:cs="Arial"/>
          <w:highlight w:val="lightGray"/>
          <w:lang w:val="en-US"/>
        </w:rPr>
        <w:t>take into account</w:t>
      </w:r>
      <w:proofErr w:type="gramEnd"/>
      <w:r w:rsidR="00C3170E" w:rsidRPr="007D5479">
        <w:rPr>
          <w:rFonts w:ascii="Arial" w:hAnsi="Arial" w:cs="Arial"/>
          <w:highlight w:val="lightGray"/>
          <w:lang w:val="en-US"/>
        </w:rPr>
        <w:t xml:space="preserve"> the rights of students already participating/scheduled to participate in an exchange to complete their stay. </w:t>
      </w:r>
    </w:p>
    <w:p w14:paraId="249A8D1B" w14:textId="7BA62D97" w:rsidR="00E97C67" w:rsidRPr="00E97C67" w:rsidRDefault="00E97C67" w:rsidP="001D4CA3">
      <w:pPr>
        <w:rPr>
          <w:rFonts w:ascii="Arial" w:hAnsi="Arial" w:cs="Arial"/>
          <w:caps/>
          <w:lang w:val="en-US"/>
        </w:rPr>
      </w:pPr>
    </w:p>
    <w:p w14:paraId="7A3B6705" w14:textId="24CAB829" w:rsidR="001D4CA3" w:rsidRPr="005322E0" w:rsidRDefault="001D4CA3" w:rsidP="005322E0">
      <w:pPr>
        <w:pStyle w:val="Listeavsnitt"/>
        <w:numPr>
          <w:ilvl w:val="0"/>
          <w:numId w:val="7"/>
        </w:numPr>
        <w:rPr>
          <w:rFonts w:ascii="Arial" w:hAnsi="Arial" w:cs="Arial"/>
          <w:caps/>
          <w:lang w:val="en-US"/>
        </w:rPr>
      </w:pPr>
      <w:r w:rsidRPr="005322E0">
        <w:rPr>
          <w:rFonts w:ascii="Arial" w:hAnsi="Arial" w:cs="Arial"/>
          <w:caps/>
          <w:lang w:val="en-US"/>
        </w:rPr>
        <w:t>Dispute resolution</w:t>
      </w:r>
    </w:p>
    <w:p w14:paraId="578732B5" w14:textId="58240865" w:rsidR="00D856DC" w:rsidRPr="00C23039" w:rsidRDefault="001D4CA3" w:rsidP="00A873F4">
      <w:pPr>
        <w:ind w:left="360"/>
        <w:rPr>
          <w:rFonts w:ascii="Arial" w:hAnsi="Arial" w:cs="Arial"/>
          <w:lang w:val="en-US"/>
        </w:rPr>
      </w:pPr>
      <w:r w:rsidRPr="001D4CA3">
        <w:rPr>
          <w:rFonts w:ascii="Arial" w:hAnsi="Arial" w:cs="Arial"/>
          <w:lang w:val="en-US"/>
        </w:rPr>
        <w:t xml:space="preserve">Disputes that may rise in connection to or </w:t>
      </w:r>
      <w:proofErr w:type="gramStart"/>
      <w:r w:rsidRPr="001D4CA3">
        <w:rPr>
          <w:rFonts w:ascii="Arial" w:hAnsi="Arial" w:cs="Arial"/>
          <w:lang w:val="en-US"/>
        </w:rPr>
        <w:t>as a result of</w:t>
      </w:r>
      <w:proofErr w:type="gramEnd"/>
      <w:r w:rsidRPr="001D4CA3">
        <w:rPr>
          <w:rFonts w:ascii="Arial" w:hAnsi="Arial" w:cs="Arial"/>
          <w:lang w:val="en-US"/>
        </w:rPr>
        <w:t xml:space="preserve"> the agreement shall be sought to be solved amicably through negotiations between the parties. If negotiations prove unsuccessful, the dispute may be brought before the courts with Oslo District Court as the legal venue.</w:t>
      </w:r>
    </w:p>
    <w:p w14:paraId="60FA51AE" w14:textId="77777777" w:rsidR="00E97C67" w:rsidRDefault="00E97C67" w:rsidP="00D856DC">
      <w:pPr>
        <w:rPr>
          <w:rFonts w:ascii="Arial" w:hAnsi="Arial" w:cs="Arial"/>
          <w:caps/>
          <w:lang w:val="en-US"/>
        </w:rPr>
      </w:pPr>
    </w:p>
    <w:p w14:paraId="78B12BD5" w14:textId="615C5120" w:rsidR="00D856DC" w:rsidRPr="005322E0" w:rsidRDefault="00D856DC" w:rsidP="005322E0">
      <w:pPr>
        <w:pStyle w:val="Listeavsnitt"/>
        <w:numPr>
          <w:ilvl w:val="0"/>
          <w:numId w:val="7"/>
        </w:numPr>
        <w:rPr>
          <w:rFonts w:ascii="Arial" w:hAnsi="Arial" w:cs="Arial"/>
          <w:caps/>
          <w:lang w:val="en-US"/>
        </w:rPr>
      </w:pPr>
      <w:r w:rsidRPr="005322E0">
        <w:rPr>
          <w:rFonts w:ascii="Arial" w:hAnsi="Arial" w:cs="Arial"/>
          <w:caps/>
          <w:lang w:val="en-US"/>
        </w:rPr>
        <w:t>Contact details</w:t>
      </w:r>
    </w:p>
    <w:p w14:paraId="768423DF" w14:textId="06050FE6" w:rsidR="00D856DC" w:rsidRPr="00C23039" w:rsidRDefault="004E527C" w:rsidP="00A873F4">
      <w:pPr>
        <w:spacing w:after="0"/>
        <w:ind w:left="360"/>
        <w:rPr>
          <w:rFonts w:ascii="Arial" w:hAnsi="Arial" w:cs="Arial"/>
          <w:lang w:val="en-US"/>
        </w:rPr>
      </w:pPr>
      <w:r w:rsidRPr="004E527C">
        <w:rPr>
          <w:rFonts w:ascii="Arial" w:hAnsi="Arial" w:cs="Arial"/>
          <w:lang w:val="en-US"/>
        </w:rPr>
        <w:t>Each institution shall</w:t>
      </w:r>
      <w:r>
        <w:rPr>
          <w:rFonts w:ascii="Arial" w:hAnsi="Arial" w:cs="Arial"/>
          <w:lang w:val="en-US"/>
        </w:rPr>
        <w:t xml:space="preserve"> designate an individual and </w:t>
      </w:r>
      <w:r w:rsidRPr="004E527C">
        <w:rPr>
          <w:rFonts w:ascii="Arial" w:hAnsi="Arial" w:cs="Arial"/>
          <w:lang w:val="en-US"/>
        </w:rPr>
        <w:t>an office responsible for the a</w:t>
      </w:r>
      <w:r w:rsidR="00E97C67">
        <w:rPr>
          <w:rFonts w:ascii="Arial" w:hAnsi="Arial" w:cs="Arial"/>
          <w:lang w:val="en-US"/>
        </w:rPr>
        <w:t xml:space="preserve">dministration of this exchange: </w:t>
      </w:r>
    </w:p>
    <w:p w14:paraId="37C79C44" w14:textId="77777777" w:rsidR="00981420" w:rsidRDefault="00981420" w:rsidP="00D856DC">
      <w:pPr>
        <w:rPr>
          <w:rFonts w:ascii="Arial" w:hAnsi="Arial" w:cs="Arial"/>
          <w:lang w:val="en-US"/>
        </w:rPr>
        <w:sectPr w:rsidR="0098142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0971B854" w14:textId="77777777" w:rsidR="00E97C67" w:rsidRDefault="00E97C67" w:rsidP="00D856DC">
      <w:pPr>
        <w:rPr>
          <w:rFonts w:ascii="Arial" w:hAnsi="Arial" w:cs="Arial"/>
          <w:lang w:val="en-US"/>
        </w:rPr>
      </w:pPr>
    </w:p>
    <w:p w14:paraId="34E4C6A0" w14:textId="77777777" w:rsidR="007D5479" w:rsidRDefault="007D5479" w:rsidP="00E219CF">
      <w:pPr>
        <w:ind w:left="360"/>
        <w:rPr>
          <w:rFonts w:ascii="Arial" w:hAnsi="Arial" w:cs="Arial"/>
          <w:u w:val="single"/>
          <w:lang w:val="en-US"/>
        </w:rPr>
        <w:sectPr w:rsidR="007D5479" w:rsidSect="00981420">
          <w:type w:val="continuous"/>
          <w:pgSz w:w="11906" w:h="16838"/>
          <w:pgMar w:top="1417" w:right="1417" w:bottom="1417" w:left="1417" w:header="708" w:footer="708" w:gutter="0"/>
          <w:cols w:num="2" w:space="708"/>
          <w:docGrid w:linePitch="360"/>
        </w:sectPr>
      </w:pPr>
    </w:p>
    <w:p w14:paraId="46611062" w14:textId="3ACF11A5" w:rsidR="00D856DC" w:rsidRPr="00011E9C" w:rsidRDefault="00D856DC" w:rsidP="00E219CF">
      <w:pPr>
        <w:ind w:left="360"/>
        <w:rPr>
          <w:rFonts w:ascii="Arial" w:hAnsi="Arial" w:cs="Arial"/>
          <w:sz w:val="18"/>
          <w:u w:val="single"/>
          <w:lang w:val="en-US"/>
        </w:rPr>
      </w:pPr>
      <w:r w:rsidRPr="00011E9C">
        <w:rPr>
          <w:rFonts w:ascii="Arial" w:hAnsi="Arial" w:cs="Arial"/>
          <w:sz w:val="18"/>
          <w:u w:val="single"/>
          <w:lang w:val="en-US"/>
        </w:rPr>
        <w:t>For OsloMet:</w:t>
      </w:r>
    </w:p>
    <w:p w14:paraId="026E3B96" w14:textId="6BF4D45E" w:rsidR="00D46F8A" w:rsidRPr="00011E9C" w:rsidRDefault="00D856DC" w:rsidP="00D46F8A">
      <w:pPr>
        <w:ind w:left="360"/>
        <w:rPr>
          <w:rFonts w:ascii="Arial" w:hAnsi="Arial" w:cs="Arial"/>
          <w:sz w:val="18"/>
          <w:lang w:val="en-US"/>
        </w:rPr>
      </w:pPr>
      <w:r w:rsidRPr="00011E9C">
        <w:rPr>
          <w:rFonts w:ascii="Arial" w:hAnsi="Arial" w:cs="Arial"/>
          <w:sz w:val="18"/>
          <w:lang w:val="en-US"/>
        </w:rPr>
        <w:t>Name</w:t>
      </w:r>
      <w:r w:rsidR="00D46F8A" w:rsidRPr="00011E9C">
        <w:rPr>
          <w:rFonts w:ascii="Arial" w:hAnsi="Arial" w:cs="Arial"/>
          <w:sz w:val="18"/>
          <w:lang w:val="en-US"/>
        </w:rPr>
        <w:t xml:space="preserve"> (first name/last name), </w:t>
      </w:r>
      <w:r w:rsidRPr="00011E9C">
        <w:rPr>
          <w:rFonts w:ascii="Arial" w:hAnsi="Arial" w:cs="Arial"/>
          <w:sz w:val="18"/>
          <w:lang w:val="en-US"/>
        </w:rPr>
        <w:t>Title</w:t>
      </w:r>
      <w:r w:rsidR="00981420" w:rsidRPr="00011E9C">
        <w:rPr>
          <w:rFonts w:ascii="Arial" w:hAnsi="Arial" w:cs="Arial"/>
          <w:sz w:val="18"/>
          <w:lang w:val="en-US"/>
        </w:rPr>
        <w:br/>
      </w:r>
      <w:r w:rsidRPr="00011E9C">
        <w:rPr>
          <w:rFonts w:ascii="Arial" w:hAnsi="Arial" w:cs="Arial"/>
          <w:sz w:val="18"/>
          <w:lang w:val="en-US"/>
        </w:rPr>
        <w:t xml:space="preserve">Phone: </w:t>
      </w:r>
      <w:r w:rsidR="00981420" w:rsidRPr="00011E9C">
        <w:rPr>
          <w:rFonts w:ascii="Arial" w:hAnsi="Arial" w:cs="Arial"/>
          <w:sz w:val="18"/>
          <w:lang w:val="en-US"/>
        </w:rPr>
        <w:br/>
      </w:r>
      <w:r w:rsidRPr="00011E9C">
        <w:rPr>
          <w:rFonts w:ascii="Arial" w:hAnsi="Arial" w:cs="Arial"/>
          <w:sz w:val="18"/>
          <w:lang w:val="en-US"/>
        </w:rPr>
        <w:t>E-mail:</w:t>
      </w:r>
      <w:r w:rsidR="00011E9C" w:rsidRPr="00011E9C">
        <w:rPr>
          <w:rFonts w:ascii="Arial" w:hAnsi="Arial" w:cs="Arial"/>
          <w:sz w:val="18"/>
          <w:lang w:val="en-US"/>
        </w:rPr>
        <w:br/>
        <w:t>Visiting/c</w:t>
      </w:r>
      <w:r w:rsidR="00D46F8A" w:rsidRPr="00011E9C">
        <w:rPr>
          <w:rFonts w:ascii="Arial" w:hAnsi="Arial" w:cs="Arial"/>
          <w:sz w:val="18"/>
          <w:lang w:val="en-US"/>
        </w:rPr>
        <w:t>ourier ad</w:t>
      </w:r>
      <w:r w:rsidR="00011E9C" w:rsidRPr="00011E9C">
        <w:rPr>
          <w:rFonts w:ascii="Arial" w:hAnsi="Arial" w:cs="Arial"/>
          <w:sz w:val="18"/>
          <w:lang w:val="en-US"/>
        </w:rPr>
        <w:t>d</w:t>
      </w:r>
      <w:r w:rsidR="00D46F8A" w:rsidRPr="00011E9C">
        <w:rPr>
          <w:rFonts w:ascii="Arial" w:hAnsi="Arial" w:cs="Arial"/>
          <w:sz w:val="18"/>
          <w:lang w:val="en-US"/>
        </w:rPr>
        <w:t>ress</w:t>
      </w:r>
      <w:r w:rsidR="00011E9C" w:rsidRPr="00011E9C">
        <w:rPr>
          <w:rFonts w:ascii="Arial" w:hAnsi="Arial" w:cs="Arial"/>
          <w:sz w:val="18"/>
          <w:lang w:val="en-US"/>
        </w:rPr>
        <w:t xml:space="preserve">: </w:t>
      </w:r>
    </w:p>
    <w:p w14:paraId="6C2D456E" w14:textId="71C99587" w:rsidR="007D5479" w:rsidRDefault="007D5479" w:rsidP="00E219CF">
      <w:pPr>
        <w:ind w:left="360"/>
        <w:rPr>
          <w:rFonts w:ascii="Arial" w:hAnsi="Arial" w:cs="Arial"/>
          <w:sz w:val="18"/>
          <w:u w:val="single"/>
          <w:lang w:val="en-US"/>
        </w:rPr>
      </w:pPr>
    </w:p>
    <w:p w14:paraId="5D7A61A3" w14:textId="77777777" w:rsidR="00011E9C" w:rsidRPr="00011E9C" w:rsidRDefault="00011E9C" w:rsidP="00E219CF">
      <w:pPr>
        <w:ind w:left="360"/>
        <w:rPr>
          <w:rFonts w:ascii="Arial" w:hAnsi="Arial" w:cs="Arial"/>
          <w:sz w:val="18"/>
          <w:u w:val="single"/>
          <w:lang w:val="en-US"/>
        </w:rPr>
      </w:pPr>
    </w:p>
    <w:p w14:paraId="3678F160" w14:textId="5EA7F34A" w:rsidR="00D856DC" w:rsidRPr="00011E9C" w:rsidRDefault="00D856DC" w:rsidP="00E219CF">
      <w:pPr>
        <w:ind w:left="360"/>
        <w:rPr>
          <w:rFonts w:ascii="Arial" w:hAnsi="Arial" w:cs="Arial"/>
          <w:sz w:val="18"/>
          <w:u w:val="single"/>
          <w:lang w:val="en-US"/>
        </w:rPr>
      </w:pPr>
      <w:r w:rsidRPr="00011E9C">
        <w:rPr>
          <w:rFonts w:ascii="Arial" w:hAnsi="Arial" w:cs="Arial"/>
          <w:sz w:val="18"/>
          <w:u w:val="single"/>
          <w:lang w:val="en-US"/>
        </w:rPr>
        <w:t xml:space="preserve">For </w:t>
      </w:r>
      <w:r w:rsidRPr="00011E9C">
        <w:rPr>
          <w:rFonts w:ascii="Arial" w:hAnsi="Arial" w:cs="Arial"/>
          <w:sz w:val="18"/>
          <w:highlight w:val="lightGray"/>
          <w:u w:val="single"/>
          <w:lang w:val="en-US"/>
        </w:rPr>
        <w:t>Institution 2</w:t>
      </w:r>
      <w:r w:rsidRPr="00011E9C">
        <w:rPr>
          <w:rFonts w:ascii="Arial" w:hAnsi="Arial" w:cs="Arial"/>
          <w:sz w:val="18"/>
          <w:u w:val="single"/>
          <w:lang w:val="en-US"/>
        </w:rPr>
        <w:t>:</w:t>
      </w:r>
    </w:p>
    <w:p w14:paraId="6B7CF22A" w14:textId="77777777" w:rsidR="00011E9C" w:rsidRPr="00011E9C" w:rsidRDefault="00011E9C" w:rsidP="00011E9C">
      <w:pPr>
        <w:ind w:left="360"/>
        <w:rPr>
          <w:rFonts w:ascii="Arial" w:hAnsi="Arial" w:cs="Arial"/>
          <w:sz w:val="18"/>
          <w:lang w:val="en-US"/>
        </w:rPr>
      </w:pPr>
      <w:r w:rsidRPr="00011E9C">
        <w:rPr>
          <w:rFonts w:ascii="Arial" w:hAnsi="Arial" w:cs="Arial"/>
          <w:sz w:val="18"/>
          <w:lang w:val="en-US"/>
        </w:rPr>
        <w:lastRenderedPageBreak/>
        <w:t>Name (first name/last name), Title</w:t>
      </w:r>
      <w:r w:rsidR="00981420" w:rsidRPr="00011E9C">
        <w:rPr>
          <w:rFonts w:ascii="Arial" w:hAnsi="Arial" w:cs="Arial"/>
          <w:sz w:val="18"/>
          <w:lang w:val="en-US"/>
        </w:rPr>
        <w:br/>
      </w:r>
      <w:r w:rsidR="00D856DC" w:rsidRPr="00011E9C">
        <w:rPr>
          <w:rFonts w:ascii="Arial" w:hAnsi="Arial" w:cs="Arial"/>
          <w:sz w:val="18"/>
          <w:lang w:val="en-US"/>
        </w:rPr>
        <w:t xml:space="preserve">Phone: </w:t>
      </w:r>
      <w:r w:rsidR="00981420" w:rsidRPr="00011E9C">
        <w:rPr>
          <w:rFonts w:ascii="Arial" w:hAnsi="Arial" w:cs="Arial"/>
          <w:sz w:val="18"/>
          <w:lang w:val="en-US"/>
        </w:rPr>
        <w:br/>
      </w:r>
      <w:r w:rsidR="007D5479" w:rsidRPr="00011E9C">
        <w:rPr>
          <w:rFonts w:ascii="Arial" w:hAnsi="Arial" w:cs="Arial"/>
          <w:sz w:val="18"/>
          <w:lang w:val="en-US"/>
        </w:rPr>
        <w:t>E-mail:</w:t>
      </w:r>
      <w:r w:rsidRPr="00011E9C">
        <w:rPr>
          <w:rFonts w:ascii="Arial" w:hAnsi="Arial" w:cs="Arial"/>
          <w:sz w:val="18"/>
          <w:lang w:val="en-US"/>
        </w:rPr>
        <w:br/>
        <w:t xml:space="preserve">Visiting/courier address: </w:t>
      </w:r>
    </w:p>
    <w:p w14:paraId="69F91A27" w14:textId="0556BC28" w:rsidR="00981420" w:rsidRDefault="00981420" w:rsidP="007D5479">
      <w:pPr>
        <w:spacing w:after="0"/>
        <w:ind w:left="360"/>
        <w:rPr>
          <w:rFonts w:ascii="Arial" w:hAnsi="Arial" w:cs="Arial"/>
          <w:lang w:val="en-US"/>
        </w:rPr>
        <w:sectPr w:rsidR="00981420" w:rsidSect="007D5479">
          <w:type w:val="continuous"/>
          <w:pgSz w:w="11906" w:h="16838"/>
          <w:pgMar w:top="1417" w:right="1417" w:bottom="1417" w:left="1417" w:header="708" w:footer="708" w:gutter="0"/>
          <w:cols w:space="708"/>
          <w:docGrid w:linePitch="360"/>
        </w:sectPr>
      </w:pPr>
    </w:p>
    <w:p w14:paraId="12F865D1" w14:textId="77777777" w:rsidR="007D5479" w:rsidRDefault="007D5479" w:rsidP="007D5479">
      <w:pPr>
        <w:spacing w:after="0"/>
        <w:rPr>
          <w:rFonts w:ascii="Arial" w:hAnsi="Arial" w:cs="Arial"/>
          <w:caps/>
          <w:lang w:val="en-US"/>
        </w:rPr>
        <w:sectPr w:rsidR="007D5479" w:rsidSect="00981420">
          <w:type w:val="continuous"/>
          <w:pgSz w:w="11906" w:h="16838"/>
          <w:pgMar w:top="1417" w:right="1417" w:bottom="1417" w:left="1417" w:header="708" w:footer="708" w:gutter="0"/>
          <w:cols w:space="708"/>
          <w:docGrid w:linePitch="360"/>
        </w:sectPr>
      </w:pPr>
    </w:p>
    <w:p w14:paraId="4B5E124E" w14:textId="49C3CAB4" w:rsidR="007D5479" w:rsidRDefault="007D5479" w:rsidP="007D5479">
      <w:pPr>
        <w:spacing w:after="0"/>
        <w:rPr>
          <w:rFonts w:ascii="Arial" w:hAnsi="Arial" w:cs="Arial"/>
          <w:caps/>
          <w:lang w:val="en-US"/>
        </w:rPr>
      </w:pPr>
    </w:p>
    <w:p w14:paraId="77442E09" w14:textId="77777777" w:rsidR="001B1FE3" w:rsidRDefault="001B1FE3" w:rsidP="007D5479">
      <w:pPr>
        <w:spacing w:after="0"/>
        <w:rPr>
          <w:rFonts w:ascii="Arial" w:hAnsi="Arial" w:cs="Arial"/>
          <w:caps/>
          <w:lang w:val="en-US"/>
        </w:rPr>
      </w:pPr>
    </w:p>
    <w:p w14:paraId="30AABB6A" w14:textId="3835D1D1" w:rsidR="007D5479" w:rsidRDefault="007D5479" w:rsidP="007D5479">
      <w:pPr>
        <w:spacing w:after="0"/>
        <w:rPr>
          <w:rFonts w:ascii="Arial" w:hAnsi="Arial" w:cs="Arial"/>
          <w:caps/>
          <w:lang w:val="en-US"/>
        </w:rPr>
      </w:pPr>
    </w:p>
    <w:p w14:paraId="3311AA45" w14:textId="607F5BA7" w:rsidR="00D1371B" w:rsidRPr="00C64EDC" w:rsidRDefault="004E527C" w:rsidP="007D5479">
      <w:pPr>
        <w:pStyle w:val="Listeavsnitt"/>
        <w:numPr>
          <w:ilvl w:val="0"/>
          <w:numId w:val="7"/>
        </w:numPr>
        <w:spacing w:after="0"/>
        <w:rPr>
          <w:rFonts w:ascii="Arial" w:hAnsi="Arial" w:cs="Arial"/>
          <w:caps/>
          <w:lang w:val="en-US"/>
        </w:rPr>
        <w:sectPr w:rsidR="00D1371B" w:rsidRPr="00C64EDC" w:rsidSect="00981420">
          <w:type w:val="continuous"/>
          <w:pgSz w:w="11906" w:h="16838"/>
          <w:pgMar w:top="1417" w:right="1417" w:bottom="1417" w:left="1417" w:header="708" w:footer="708" w:gutter="0"/>
          <w:cols w:space="708"/>
          <w:docGrid w:linePitch="360"/>
        </w:sectPr>
      </w:pPr>
      <w:r w:rsidRPr="00C64EDC">
        <w:rPr>
          <w:rFonts w:ascii="Arial" w:hAnsi="Arial" w:cs="Arial"/>
          <w:caps/>
          <w:lang w:val="en-US"/>
        </w:rPr>
        <w:t>Sign</w:t>
      </w:r>
      <w:r w:rsidR="007D5479">
        <w:rPr>
          <w:rFonts w:ascii="Arial" w:hAnsi="Arial" w:cs="Arial"/>
          <w:caps/>
          <w:lang w:val="en-US"/>
        </w:rPr>
        <w:t>atures</w:t>
      </w:r>
    </w:p>
    <w:p w14:paraId="27180A58" w14:textId="1E0B503B" w:rsidR="00E219CF" w:rsidRPr="00011E9C" w:rsidRDefault="00E219CF" w:rsidP="007D5479">
      <w:pPr>
        <w:spacing w:after="0"/>
        <w:rPr>
          <w:rFonts w:ascii="Arial" w:hAnsi="Arial" w:cs="Arial"/>
          <w:sz w:val="20"/>
          <w:szCs w:val="20"/>
          <w:lang w:val="en-US"/>
        </w:rPr>
        <w:sectPr w:rsidR="00E219CF" w:rsidRPr="00011E9C" w:rsidSect="00D1371B">
          <w:type w:val="continuous"/>
          <w:pgSz w:w="11906" w:h="16838"/>
          <w:pgMar w:top="1417" w:right="1417" w:bottom="1417" w:left="1417" w:header="708" w:footer="708" w:gutter="0"/>
          <w:cols w:space="708"/>
          <w:docGrid w:linePitch="360"/>
        </w:sectPr>
      </w:pPr>
    </w:p>
    <w:p w14:paraId="5B5172A4" w14:textId="77777777" w:rsidR="007D5479" w:rsidRPr="00011E9C" w:rsidRDefault="007D5479" w:rsidP="007D5479">
      <w:pPr>
        <w:spacing w:after="0"/>
        <w:rPr>
          <w:rFonts w:ascii="Arial" w:hAnsi="Arial" w:cs="Arial"/>
          <w:b/>
          <w:sz w:val="20"/>
          <w:szCs w:val="20"/>
          <w:lang w:val="en-US"/>
        </w:rPr>
      </w:pPr>
    </w:p>
    <w:p w14:paraId="3205CE34" w14:textId="77777777" w:rsidR="00486E0E" w:rsidRPr="00011E9C" w:rsidRDefault="00486E0E" w:rsidP="007D5479">
      <w:pPr>
        <w:spacing w:after="0"/>
        <w:rPr>
          <w:rFonts w:ascii="Arial" w:hAnsi="Arial" w:cs="Arial"/>
          <w:b/>
          <w:sz w:val="20"/>
          <w:szCs w:val="20"/>
          <w:lang w:val="en-US"/>
        </w:rPr>
        <w:sectPr w:rsidR="00486E0E" w:rsidRPr="00011E9C" w:rsidSect="00D1371B">
          <w:type w:val="continuous"/>
          <w:pgSz w:w="11906" w:h="16838"/>
          <w:pgMar w:top="1417" w:right="1417" w:bottom="1417" w:left="1417" w:header="708" w:footer="708" w:gutter="0"/>
          <w:cols w:space="708"/>
          <w:docGrid w:linePitch="360"/>
        </w:sectPr>
      </w:pPr>
    </w:p>
    <w:p w14:paraId="5116E43A" w14:textId="4E7600F7" w:rsidR="00C64EDC" w:rsidRPr="00011E9C" w:rsidRDefault="00C64EDC" w:rsidP="007D5479">
      <w:pPr>
        <w:spacing w:after="0"/>
        <w:rPr>
          <w:rFonts w:ascii="Arial" w:hAnsi="Arial" w:cs="Arial"/>
          <w:b/>
          <w:sz w:val="20"/>
          <w:szCs w:val="20"/>
          <w:lang w:val="en-US"/>
        </w:rPr>
      </w:pPr>
      <w:r w:rsidRPr="00011E9C">
        <w:rPr>
          <w:rFonts w:ascii="Arial" w:hAnsi="Arial" w:cs="Arial"/>
          <w:b/>
          <w:sz w:val="20"/>
          <w:szCs w:val="20"/>
          <w:lang w:val="en-US"/>
        </w:rPr>
        <w:t>OsloMet – Oslo Metropolitan University:</w:t>
      </w:r>
    </w:p>
    <w:p w14:paraId="7B79137E" w14:textId="77777777" w:rsidR="00C64EDC" w:rsidRPr="00011E9C" w:rsidRDefault="00C64EDC" w:rsidP="00011E9C">
      <w:pPr>
        <w:spacing w:after="0"/>
        <w:ind w:left="360"/>
        <w:rPr>
          <w:rFonts w:ascii="Arial" w:hAnsi="Arial" w:cs="Arial"/>
          <w:sz w:val="20"/>
          <w:szCs w:val="20"/>
          <w:lang w:val="en-US"/>
        </w:rPr>
      </w:pPr>
    </w:p>
    <w:p w14:paraId="30AF08F9" w14:textId="26136503" w:rsidR="004E527C" w:rsidRPr="00011E9C" w:rsidRDefault="004E527C" w:rsidP="00011E9C">
      <w:pPr>
        <w:spacing w:after="0"/>
        <w:rPr>
          <w:rFonts w:ascii="Arial" w:hAnsi="Arial" w:cs="Arial"/>
          <w:sz w:val="20"/>
          <w:szCs w:val="20"/>
          <w:lang w:val="en-US"/>
        </w:rPr>
      </w:pPr>
      <w:r w:rsidRPr="00011E9C">
        <w:rPr>
          <w:rFonts w:ascii="Arial" w:hAnsi="Arial" w:cs="Arial"/>
          <w:sz w:val="20"/>
          <w:szCs w:val="20"/>
          <w:lang w:val="en-US"/>
        </w:rPr>
        <w:t xml:space="preserve">____________________                                 </w:t>
      </w:r>
    </w:p>
    <w:p w14:paraId="45F817D7" w14:textId="3DA24718" w:rsidR="004E527C" w:rsidRPr="00011E9C" w:rsidRDefault="004E527C" w:rsidP="007D5479">
      <w:pPr>
        <w:rPr>
          <w:rFonts w:ascii="Arial" w:hAnsi="Arial" w:cs="Arial"/>
          <w:sz w:val="20"/>
          <w:szCs w:val="20"/>
          <w:lang w:val="en-US"/>
        </w:rPr>
      </w:pPr>
      <w:proofErr w:type="spellStart"/>
      <w:r w:rsidRPr="00011E9C">
        <w:rPr>
          <w:rFonts w:ascii="Arial" w:hAnsi="Arial" w:cs="Arial"/>
          <w:sz w:val="20"/>
          <w:szCs w:val="20"/>
          <w:highlight w:val="lightGray"/>
          <w:lang w:val="en-US"/>
        </w:rPr>
        <w:t>XxxxxX</w:t>
      </w:r>
      <w:proofErr w:type="spellEnd"/>
      <w:r w:rsidRPr="00011E9C">
        <w:rPr>
          <w:rFonts w:ascii="Arial" w:hAnsi="Arial" w:cs="Arial"/>
          <w:sz w:val="20"/>
          <w:szCs w:val="20"/>
          <w:highlight w:val="lightGray"/>
          <w:lang w:val="en-US"/>
        </w:rPr>
        <w:t xml:space="preserve"> </w:t>
      </w:r>
      <w:proofErr w:type="spellStart"/>
      <w:r w:rsidRPr="00011E9C">
        <w:rPr>
          <w:rFonts w:ascii="Arial" w:hAnsi="Arial" w:cs="Arial"/>
          <w:sz w:val="20"/>
          <w:szCs w:val="20"/>
          <w:highlight w:val="lightGray"/>
          <w:lang w:val="en-US"/>
        </w:rPr>
        <w:t>xxxxx</w:t>
      </w:r>
      <w:proofErr w:type="spellEnd"/>
      <w:r w:rsidRPr="00011E9C">
        <w:rPr>
          <w:rFonts w:ascii="Arial" w:hAnsi="Arial" w:cs="Arial"/>
          <w:sz w:val="20"/>
          <w:szCs w:val="20"/>
          <w:lang w:val="en-US"/>
        </w:rPr>
        <w:t xml:space="preserve"> (</w:t>
      </w:r>
      <w:r w:rsidR="00981420" w:rsidRPr="00011E9C">
        <w:rPr>
          <w:rFonts w:ascii="Arial" w:hAnsi="Arial" w:cs="Arial"/>
          <w:sz w:val="20"/>
          <w:szCs w:val="20"/>
          <w:lang w:val="en-US"/>
        </w:rPr>
        <w:t xml:space="preserve">first </w:t>
      </w:r>
      <w:r w:rsidRPr="00011E9C">
        <w:rPr>
          <w:rFonts w:ascii="Arial" w:hAnsi="Arial" w:cs="Arial"/>
          <w:sz w:val="20"/>
          <w:szCs w:val="20"/>
          <w:lang w:val="en-US"/>
        </w:rPr>
        <w:t>name</w:t>
      </w:r>
      <w:r w:rsidR="00981420" w:rsidRPr="00011E9C">
        <w:rPr>
          <w:rFonts w:ascii="Arial" w:hAnsi="Arial" w:cs="Arial"/>
          <w:sz w:val="20"/>
          <w:szCs w:val="20"/>
          <w:lang w:val="en-US"/>
        </w:rPr>
        <w:t>, last name</w:t>
      </w:r>
      <w:r w:rsidRPr="00011E9C">
        <w:rPr>
          <w:rFonts w:ascii="Arial" w:hAnsi="Arial" w:cs="Arial"/>
          <w:sz w:val="20"/>
          <w:szCs w:val="20"/>
          <w:lang w:val="en-US"/>
        </w:rPr>
        <w:t>)</w:t>
      </w:r>
    </w:p>
    <w:p w14:paraId="670961DE" w14:textId="66F61669" w:rsidR="004E527C" w:rsidRPr="00011E9C" w:rsidRDefault="004E527C" w:rsidP="00011E9C">
      <w:pPr>
        <w:spacing w:after="0"/>
        <w:rPr>
          <w:rFonts w:ascii="Arial" w:hAnsi="Arial" w:cs="Arial"/>
          <w:sz w:val="20"/>
          <w:szCs w:val="20"/>
          <w:lang w:val="en-US"/>
        </w:rPr>
      </w:pPr>
      <w:r w:rsidRPr="00011E9C">
        <w:rPr>
          <w:rFonts w:ascii="Arial" w:hAnsi="Arial" w:cs="Arial"/>
          <w:sz w:val="20"/>
          <w:szCs w:val="20"/>
          <w:highlight w:val="lightGray"/>
          <w:lang w:val="en-US"/>
        </w:rPr>
        <w:t>Title</w:t>
      </w:r>
      <w:r w:rsidRPr="00011E9C">
        <w:rPr>
          <w:rFonts w:ascii="Arial" w:hAnsi="Arial" w:cs="Arial"/>
          <w:sz w:val="20"/>
          <w:szCs w:val="20"/>
          <w:lang w:val="en-US"/>
        </w:rPr>
        <w:t xml:space="preserve"> (Rector/Dean) </w:t>
      </w:r>
    </w:p>
    <w:p w14:paraId="7C0AA277" w14:textId="05B6FB25" w:rsidR="00D46F8A" w:rsidRPr="00011E9C" w:rsidRDefault="00D46F8A" w:rsidP="00011E9C">
      <w:pPr>
        <w:spacing w:after="0"/>
        <w:rPr>
          <w:rFonts w:ascii="Arial" w:hAnsi="Arial" w:cs="Arial"/>
          <w:sz w:val="20"/>
          <w:szCs w:val="20"/>
          <w:lang w:val="en-US"/>
        </w:rPr>
      </w:pPr>
    </w:p>
    <w:p w14:paraId="57CD5B55" w14:textId="77777777" w:rsidR="00011E9C" w:rsidRPr="00011E9C" w:rsidRDefault="00011E9C" w:rsidP="00011E9C">
      <w:pPr>
        <w:spacing w:after="0"/>
        <w:rPr>
          <w:rFonts w:ascii="Arial" w:hAnsi="Arial" w:cs="Arial"/>
          <w:sz w:val="20"/>
          <w:szCs w:val="20"/>
          <w:lang w:val="en-US"/>
        </w:rPr>
      </w:pPr>
    </w:p>
    <w:p w14:paraId="7114E49F" w14:textId="106295DF" w:rsidR="00011E9C" w:rsidRDefault="004E527C" w:rsidP="00011E9C">
      <w:pPr>
        <w:spacing w:after="0"/>
        <w:rPr>
          <w:rFonts w:ascii="Arial" w:hAnsi="Arial" w:cs="Arial"/>
          <w:sz w:val="20"/>
          <w:szCs w:val="20"/>
          <w:lang w:val="en-US"/>
        </w:rPr>
      </w:pPr>
      <w:r w:rsidRPr="00011E9C">
        <w:rPr>
          <w:rFonts w:ascii="Arial" w:hAnsi="Arial" w:cs="Arial"/>
          <w:sz w:val="20"/>
          <w:szCs w:val="20"/>
          <w:lang w:val="en-US"/>
        </w:rPr>
        <w:t>_______________</w:t>
      </w:r>
    </w:p>
    <w:p w14:paraId="5DF0422C" w14:textId="413032AD" w:rsidR="00C64EDC" w:rsidRPr="00011E9C" w:rsidRDefault="004E527C" w:rsidP="00011E9C">
      <w:pPr>
        <w:spacing w:after="0"/>
        <w:rPr>
          <w:rFonts w:ascii="Arial" w:hAnsi="Arial" w:cs="Arial"/>
          <w:sz w:val="20"/>
          <w:szCs w:val="20"/>
          <w:lang w:val="en-US"/>
        </w:rPr>
      </w:pPr>
      <w:r w:rsidRPr="00011E9C">
        <w:rPr>
          <w:rFonts w:ascii="Arial" w:hAnsi="Arial" w:cs="Arial"/>
          <w:sz w:val="20"/>
          <w:szCs w:val="20"/>
          <w:lang w:val="en-US"/>
        </w:rPr>
        <w:t>Date</w:t>
      </w:r>
    </w:p>
    <w:p w14:paraId="69C4253D" w14:textId="0DA6F686" w:rsidR="00981420" w:rsidRPr="00011E9C" w:rsidRDefault="00C64EDC" w:rsidP="00011E9C">
      <w:pPr>
        <w:spacing w:after="0"/>
        <w:rPr>
          <w:rFonts w:ascii="Arial" w:hAnsi="Arial" w:cs="Arial"/>
          <w:b/>
          <w:sz w:val="20"/>
          <w:szCs w:val="20"/>
          <w:lang w:val="en-US"/>
        </w:rPr>
      </w:pPr>
      <w:r w:rsidRPr="00011E9C">
        <w:rPr>
          <w:rFonts w:ascii="Arial" w:hAnsi="Arial" w:cs="Arial"/>
          <w:b/>
          <w:sz w:val="20"/>
          <w:szCs w:val="20"/>
          <w:highlight w:val="lightGray"/>
          <w:lang w:val="en-US"/>
        </w:rPr>
        <w:t>Institution 2:</w:t>
      </w:r>
    </w:p>
    <w:p w14:paraId="502D6166" w14:textId="11DF27B7" w:rsidR="00981420" w:rsidRPr="00011E9C" w:rsidRDefault="00981420" w:rsidP="00011E9C">
      <w:pPr>
        <w:spacing w:after="0"/>
        <w:rPr>
          <w:rFonts w:ascii="Arial" w:hAnsi="Arial" w:cs="Arial"/>
          <w:sz w:val="20"/>
          <w:szCs w:val="20"/>
          <w:lang w:val="en-US"/>
        </w:rPr>
      </w:pPr>
    </w:p>
    <w:p w14:paraId="7A308F2D" w14:textId="4B5815B8" w:rsidR="004E527C" w:rsidRPr="00011E9C" w:rsidRDefault="004E527C" w:rsidP="00011E9C">
      <w:pPr>
        <w:spacing w:after="0"/>
        <w:rPr>
          <w:rFonts w:ascii="Arial" w:hAnsi="Arial" w:cs="Arial"/>
          <w:sz w:val="20"/>
          <w:szCs w:val="20"/>
          <w:lang w:val="en-US"/>
        </w:rPr>
      </w:pPr>
      <w:r w:rsidRPr="00011E9C">
        <w:rPr>
          <w:rFonts w:ascii="Arial" w:hAnsi="Arial" w:cs="Arial"/>
          <w:sz w:val="20"/>
          <w:szCs w:val="20"/>
          <w:lang w:val="en-US"/>
        </w:rPr>
        <w:t xml:space="preserve">__________________________                                 </w:t>
      </w:r>
    </w:p>
    <w:p w14:paraId="33F1A0B1" w14:textId="7B36A487" w:rsidR="004E527C" w:rsidRPr="00011E9C" w:rsidRDefault="004E527C" w:rsidP="00011E9C">
      <w:pPr>
        <w:spacing w:after="0"/>
        <w:rPr>
          <w:rFonts w:ascii="Arial" w:hAnsi="Arial" w:cs="Arial"/>
          <w:sz w:val="20"/>
          <w:szCs w:val="20"/>
          <w:lang w:val="en-US"/>
        </w:rPr>
      </w:pPr>
      <w:proofErr w:type="spellStart"/>
      <w:r w:rsidRPr="001B1FE3">
        <w:rPr>
          <w:rFonts w:ascii="Arial" w:hAnsi="Arial" w:cs="Arial"/>
          <w:sz w:val="20"/>
          <w:szCs w:val="20"/>
          <w:highlight w:val="lightGray"/>
          <w:lang w:val="en-US"/>
        </w:rPr>
        <w:t>XxxxxX</w:t>
      </w:r>
      <w:proofErr w:type="spellEnd"/>
      <w:r w:rsidRPr="001B1FE3">
        <w:rPr>
          <w:rFonts w:ascii="Arial" w:hAnsi="Arial" w:cs="Arial"/>
          <w:sz w:val="20"/>
          <w:szCs w:val="20"/>
          <w:highlight w:val="lightGray"/>
          <w:lang w:val="en-US"/>
        </w:rPr>
        <w:t xml:space="preserve"> </w:t>
      </w:r>
      <w:proofErr w:type="spellStart"/>
      <w:r w:rsidRPr="001B1FE3">
        <w:rPr>
          <w:rFonts w:ascii="Arial" w:hAnsi="Arial" w:cs="Arial"/>
          <w:sz w:val="20"/>
          <w:szCs w:val="20"/>
          <w:highlight w:val="lightGray"/>
          <w:lang w:val="en-US"/>
        </w:rPr>
        <w:t>xxxxx</w:t>
      </w:r>
      <w:proofErr w:type="spellEnd"/>
      <w:r w:rsidRPr="00011E9C">
        <w:rPr>
          <w:rFonts w:ascii="Arial" w:hAnsi="Arial" w:cs="Arial"/>
          <w:sz w:val="20"/>
          <w:szCs w:val="20"/>
          <w:lang w:val="en-US"/>
        </w:rPr>
        <w:t xml:space="preserve"> (</w:t>
      </w:r>
      <w:r w:rsidR="00E219CF" w:rsidRPr="00011E9C">
        <w:rPr>
          <w:rFonts w:ascii="Arial" w:hAnsi="Arial" w:cs="Arial"/>
          <w:sz w:val="20"/>
          <w:szCs w:val="20"/>
          <w:lang w:val="en-US"/>
        </w:rPr>
        <w:t xml:space="preserve">first </w:t>
      </w:r>
      <w:r w:rsidRPr="00011E9C">
        <w:rPr>
          <w:rFonts w:ascii="Arial" w:hAnsi="Arial" w:cs="Arial"/>
          <w:sz w:val="20"/>
          <w:szCs w:val="20"/>
          <w:lang w:val="en-US"/>
        </w:rPr>
        <w:t>name</w:t>
      </w:r>
      <w:r w:rsidR="00E219CF" w:rsidRPr="00011E9C">
        <w:rPr>
          <w:rFonts w:ascii="Arial" w:hAnsi="Arial" w:cs="Arial"/>
          <w:sz w:val="20"/>
          <w:szCs w:val="20"/>
          <w:lang w:val="en-US"/>
        </w:rPr>
        <w:t>, last name</w:t>
      </w:r>
      <w:r w:rsidRPr="00011E9C">
        <w:rPr>
          <w:rFonts w:ascii="Arial" w:hAnsi="Arial" w:cs="Arial"/>
          <w:sz w:val="20"/>
          <w:szCs w:val="20"/>
          <w:lang w:val="en-US"/>
        </w:rPr>
        <w:t>)</w:t>
      </w:r>
    </w:p>
    <w:p w14:paraId="57AE7D24" w14:textId="77777777" w:rsidR="004E527C" w:rsidRPr="00011E9C" w:rsidRDefault="004E527C" w:rsidP="00011E9C">
      <w:pPr>
        <w:spacing w:after="0"/>
        <w:rPr>
          <w:rFonts w:ascii="Arial" w:hAnsi="Arial" w:cs="Arial"/>
          <w:sz w:val="20"/>
          <w:szCs w:val="20"/>
          <w:lang w:val="en-US"/>
        </w:rPr>
      </w:pPr>
      <w:r w:rsidRPr="001B1FE3">
        <w:rPr>
          <w:rFonts w:ascii="Arial" w:hAnsi="Arial" w:cs="Arial"/>
          <w:sz w:val="20"/>
          <w:szCs w:val="20"/>
          <w:highlight w:val="lightGray"/>
          <w:lang w:val="en-US"/>
        </w:rPr>
        <w:t>Title</w:t>
      </w:r>
      <w:r w:rsidRPr="00011E9C">
        <w:rPr>
          <w:rFonts w:ascii="Arial" w:hAnsi="Arial" w:cs="Arial"/>
          <w:sz w:val="20"/>
          <w:szCs w:val="20"/>
          <w:lang w:val="en-US"/>
        </w:rPr>
        <w:t xml:space="preserve"> </w:t>
      </w:r>
    </w:p>
    <w:p w14:paraId="5B0C6BB4" w14:textId="662D0947" w:rsidR="00C64EDC" w:rsidRPr="00011E9C" w:rsidRDefault="00C64EDC" w:rsidP="00011E9C">
      <w:pPr>
        <w:spacing w:after="0"/>
        <w:rPr>
          <w:rFonts w:ascii="Arial" w:hAnsi="Arial" w:cs="Arial"/>
          <w:sz w:val="20"/>
          <w:szCs w:val="20"/>
          <w:highlight w:val="lightGray"/>
          <w:lang w:val="en-US"/>
        </w:rPr>
      </w:pPr>
    </w:p>
    <w:p w14:paraId="68C9E027" w14:textId="77777777" w:rsidR="00011E9C" w:rsidRPr="00011E9C" w:rsidRDefault="00011E9C" w:rsidP="00011E9C">
      <w:pPr>
        <w:spacing w:after="0"/>
        <w:rPr>
          <w:rFonts w:ascii="Arial" w:hAnsi="Arial" w:cs="Arial"/>
          <w:sz w:val="20"/>
          <w:szCs w:val="20"/>
          <w:highlight w:val="lightGray"/>
          <w:lang w:val="en-US"/>
        </w:rPr>
      </w:pPr>
    </w:p>
    <w:p w14:paraId="199D5253" w14:textId="599BEA3E" w:rsidR="00981420" w:rsidRPr="00011E9C" w:rsidRDefault="00981420" w:rsidP="00011E9C">
      <w:pPr>
        <w:spacing w:after="0"/>
        <w:rPr>
          <w:rFonts w:ascii="Arial" w:hAnsi="Arial" w:cs="Arial"/>
          <w:sz w:val="20"/>
          <w:szCs w:val="20"/>
          <w:lang w:val="en-US"/>
        </w:rPr>
      </w:pPr>
      <w:r w:rsidRPr="00011E9C">
        <w:rPr>
          <w:rFonts w:ascii="Arial" w:hAnsi="Arial" w:cs="Arial"/>
          <w:sz w:val="20"/>
          <w:szCs w:val="20"/>
          <w:lang w:val="en-US"/>
        </w:rPr>
        <w:t>_______________</w:t>
      </w:r>
    </w:p>
    <w:p w14:paraId="436BF7BE" w14:textId="77777777" w:rsidR="00981420" w:rsidRPr="00011E9C" w:rsidRDefault="00981420" w:rsidP="00011E9C">
      <w:pPr>
        <w:spacing w:after="0"/>
        <w:rPr>
          <w:rFonts w:ascii="Arial" w:hAnsi="Arial" w:cs="Arial"/>
          <w:sz w:val="20"/>
          <w:szCs w:val="20"/>
          <w:lang w:val="en-US"/>
        </w:rPr>
      </w:pPr>
      <w:r w:rsidRPr="00011E9C">
        <w:rPr>
          <w:rFonts w:ascii="Arial" w:hAnsi="Arial" w:cs="Arial"/>
          <w:sz w:val="20"/>
          <w:szCs w:val="20"/>
          <w:lang w:val="en-US"/>
        </w:rPr>
        <w:t>Date</w:t>
      </w:r>
    </w:p>
    <w:p w14:paraId="4046D067" w14:textId="77777777" w:rsidR="00486E0E" w:rsidRPr="00011E9C" w:rsidRDefault="00486E0E" w:rsidP="007D5479">
      <w:pPr>
        <w:rPr>
          <w:rFonts w:ascii="Arial" w:hAnsi="Arial" w:cs="Arial"/>
          <w:sz w:val="20"/>
          <w:szCs w:val="20"/>
          <w:lang w:val="en-US"/>
        </w:rPr>
        <w:sectPr w:rsidR="00486E0E" w:rsidRPr="00011E9C" w:rsidSect="00486E0E">
          <w:type w:val="continuous"/>
          <w:pgSz w:w="11906" w:h="16838"/>
          <w:pgMar w:top="1417" w:right="1417" w:bottom="1417" w:left="1417" w:header="708" w:footer="708" w:gutter="0"/>
          <w:cols w:num="2" w:space="708"/>
          <w:docGrid w:linePitch="360"/>
        </w:sectPr>
      </w:pPr>
    </w:p>
    <w:p w14:paraId="2135B570" w14:textId="23C46441" w:rsidR="00981420" w:rsidRPr="00011E9C" w:rsidRDefault="00981420" w:rsidP="007D5479">
      <w:pPr>
        <w:rPr>
          <w:rFonts w:ascii="Arial" w:hAnsi="Arial" w:cs="Arial"/>
          <w:sz w:val="20"/>
          <w:szCs w:val="20"/>
          <w:lang w:val="en-US"/>
        </w:rPr>
      </w:pPr>
    </w:p>
    <w:p w14:paraId="5D3EFE66" w14:textId="77777777" w:rsidR="00D1371B" w:rsidRPr="00C64EDC" w:rsidRDefault="00D1371B" w:rsidP="007D5479">
      <w:pPr>
        <w:rPr>
          <w:rFonts w:ascii="Arial" w:hAnsi="Arial" w:cs="Arial"/>
          <w:lang w:val="en-US"/>
        </w:rPr>
        <w:sectPr w:rsidR="00D1371B" w:rsidRPr="00C64EDC" w:rsidSect="00D1371B">
          <w:type w:val="continuous"/>
          <w:pgSz w:w="11906" w:h="16838"/>
          <w:pgMar w:top="1417" w:right="1417" w:bottom="1417" w:left="1417" w:header="708" w:footer="708" w:gutter="0"/>
          <w:cols w:space="708"/>
          <w:docGrid w:linePitch="360"/>
        </w:sectPr>
      </w:pPr>
    </w:p>
    <w:p w14:paraId="2A715432" w14:textId="47BDF3CE" w:rsidR="004E527C" w:rsidRPr="00C64EDC" w:rsidRDefault="004E527C" w:rsidP="004E527C">
      <w:pPr>
        <w:rPr>
          <w:rFonts w:ascii="Arial" w:hAnsi="Arial" w:cs="Arial"/>
          <w:lang w:val="en-US"/>
        </w:rPr>
      </w:pPr>
    </w:p>
    <w:sectPr w:rsidR="004E527C" w:rsidRPr="00C64EDC" w:rsidSect="0098142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D684" w14:textId="77777777" w:rsidR="009F2A32" w:rsidRDefault="009F2A32" w:rsidP="00D856DC">
      <w:pPr>
        <w:spacing w:after="0" w:line="240" w:lineRule="auto"/>
      </w:pPr>
      <w:r>
        <w:separator/>
      </w:r>
    </w:p>
  </w:endnote>
  <w:endnote w:type="continuationSeparator" w:id="0">
    <w:p w14:paraId="2C4004C3" w14:textId="77777777" w:rsidR="009F2A32" w:rsidRDefault="009F2A32" w:rsidP="00D8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FF24" w14:textId="77777777" w:rsidR="00E97C67" w:rsidRDefault="00E97C6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CD58" w14:textId="77777777" w:rsidR="00E97C67" w:rsidRDefault="00E97C6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9AB1" w14:textId="77777777" w:rsidR="00E97C67" w:rsidRDefault="00E97C6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D8FD8" w14:textId="77777777" w:rsidR="009F2A32" w:rsidRDefault="009F2A32" w:rsidP="00D856DC">
      <w:pPr>
        <w:spacing w:after="0" w:line="240" w:lineRule="auto"/>
      </w:pPr>
      <w:r>
        <w:separator/>
      </w:r>
    </w:p>
  </w:footnote>
  <w:footnote w:type="continuationSeparator" w:id="0">
    <w:p w14:paraId="2F705E52" w14:textId="77777777" w:rsidR="009F2A32" w:rsidRDefault="009F2A32" w:rsidP="00D8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D55F" w14:textId="77777777" w:rsidR="00E97C67" w:rsidRDefault="00E97C6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F302" w14:textId="77777777" w:rsidR="00E97C67" w:rsidRDefault="00E97C6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13EC" w14:textId="77777777" w:rsidR="00E97C67" w:rsidRDefault="00E97C6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816"/>
    <w:multiLevelType w:val="hybridMultilevel"/>
    <w:tmpl w:val="5EC40B3C"/>
    <w:lvl w:ilvl="0" w:tplc="98EAECE0">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24525D"/>
    <w:multiLevelType w:val="hybridMultilevel"/>
    <w:tmpl w:val="1F52DB3A"/>
    <w:lvl w:ilvl="0" w:tplc="98EAECE0">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117950"/>
    <w:multiLevelType w:val="hybridMultilevel"/>
    <w:tmpl w:val="786ADAF8"/>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361A432B"/>
    <w:multiLevelType w:val="hybridMultilevel"/>
    <w:tmpl w:val="20FA8C66"/>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501171"/>
    <w:multiLevelType w:val="hybridMultilevel"/>
    <w:tmpl w:val="98AA48D2"/>
    <w:lvl w:ilvl="0" w:tplc="98EAECE0">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4117233"/>
    <w:multiLevelType w:val="hybridMultilevel"/>
    <w:tmpl w:val="C93A42BA"/>
    <w:lvl w:ilvl="0" w:tplc="98EAECE0">
      <w:start w:val="1"/>
      <w:numFmt w:val="bullet"/>
      <w:lvlText w:val="­"/>
      <w:lvlJc w:val="left"/>
      <w:pPr>
        <w:ind w:left="72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2927430"/>
    <w:multiLevelType w:val="hybridMultilevel"/>
    <w:tmpl w:val="3F62DD4A"/>
    <w:lvl w:ilvl="0" w:tplc="98EAECE0">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75B047C"/>
    <w:multiLevelType w:val="hybridMultilevel"/>
    <w:tmpl w:val="E8F6ACD2"/>
    <w:lvl w:ilvl="0" w:tplc="98EAECE0">
      <w:start w:val="1"/>
      <w:numFmt w:val="bullet"/>
      <w:lvlText w:val="­"/>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76597962"/>
    <w:multiLevelType w:val="multilevel"/>
    <w:tmpl w:val="09A0B9B6"/>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5D73F9"/>
    <w:multiLevelType w:val="hybridMultilevel"/>
    <w:tmpl w:val="BFBACBD8"/>
    <w:lvl w:ilvl="0" w:tplc="98EAECE0">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9"/>
  </w:num>
  <w:num w:numId="5">
    <w:abstractNumId w:val="8"/>
  </w:num>
  <w:num w:numId="6">
    <w:abstractNumId w:val="7"/>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DC"/>
    <w:rsid w:val="00011E9C"/>
    <w:rsid w:val="0001308F"/>
    <w:rsid w:val="0003088A"/>
    <w:rsid w:val="00045CA8"/>
    <w:rsid w:val="00070012"/>
    <w:rsid w:val="00083F48"/>
    <w:rsid w:val="00092E6B"/>
    <w:rsid w:val="000D1205"/>
    <w:rsid w:val="000E3754"/>
    <w:rsid w:val="000E6959"/>
    <w:rsid w:val="0010182C"/>
    <w:rsid w:val="001043D9"/>
    <w:rsid w:val="00121A43"/>
    <w:rsid w:val="00134A57"/>
    <w:rsid w:val="00140C75"/>
    <w:rsid w:val="00152DCE"/>
    <w:rsid w:val="00157F8A"/>
    <w:rsid w:val="001707D6"/>
    <w:rsid w:val="001758BF"/>
    <w:rsid w:val="001B0DDE"/>
    <w:rsid w:val="001B1FE3"/>
    <w:rsid w:val="001C0473"/>
    <w:rsid w:val="001D4CA3"/>
    <w:rsid w:val="001E67E0"/>
    <w:rsid w:val="0021371A"/>
    <w:rsid w:val="00217037"/>
    <w:rsid w:val="002369F6"/>
    <w:rsid w:val="00240925"/>
    <w:rsid w:val="00244F83"/>
    <w:rsid w:val="00246537"/>
    <w:rsid w:val="00247455"/>
    <w:rsid w:val="002477A9"/>
    <w:rsid w:val="002568A2"/>
    <w:rsid w:val="00263958"/>
    <w:rsid w:val="00287BDE"/>
    <w:rsid w:val="00292826"/>
    <w:rsid w:val="002A70BC"/>
    <w:rsid w:val="002B34A2"/>
    <w:rsid w:val="00344152"/>
    <w:rsid w:val="00355063"/>
    <w:rsid w:val="00355F89"/>
    <w:rsid w:val="00386D36"/>
    <w:rsid w:val="003A2F3F"/>
    <w:rsid w:val="003A44F5"/>
    <w:rsid w:val="003C5E6F"/>
    <w:rsid w:val="003D2427"/>
    <w:rsid w:val="003F53C9"/>
    <w:rsid w:val="004012A6"/>
    <w:rsid w:val="0040625A"/>
    <w:rsid w:val="00447E31"/>
    <w:rsid w:val="00486E0E"/>
    <w:rsid w:val="00497A62"/>
    <w:rsid w:val="004A36DE"/>
    <w:rsid w:val="004A4EBE"/>
    <w:rsid w:val="004A6BCC"/>
    <w:rsid w:val="004C5181"/>
    <w:rsid w:val="004E1177"/>
    <w:rsid w:val="004E527C"/>
    <w:rsid w:val="004F036B"/>
    <w:rsid w:val="004F42A9"/>
    <w:rsid w:val="005319B0"/>
    <w:rsid w:val="005322E0"/>
    <w:rsid w:val="0053237A"/>
    <w:rsid w:val="00545677"/>
    <w:rsid w:val="00554630"/>
    <w:rsid w:val="00573766"/>
    <w:rsid w:val="00576052"/>
    <w:rsid w:val="00584C5C"/>
    <w:rsid w:val="00591DF4"/>
    <w:rsid w:val="005A2E4E"/>
    <w:rsid w:val="005D2429"/>
    <w:rsid w:val="005D3DBF"/>
    <w:rsid w:val="005E38CD"/>
    <w:rsid w:val="00605673"/>
    <w:rsid w:val="006146F7"/>
    <w:rsid w:val="00616E38"/>
    <w:rsid w:val="006225E8"/>
    <w:rsid w:val="006374AD"/>
    <w:rsid w:val="006410AA"/>
    <w:rsid w:val="00645E34"/>
    <w:rsid w:val="006628A4"/>
    <w:rsid w:val="00685195"/>
    <w:rsid w:val="006C0A7B"/>
    <w:rsid w:val="006D404D"/>
    <w:rsid w:val="00717FD6"/>
    <w:rsid w:val="007638BB"/>
    <w:rsid w:val="00785241"/>
    <w:rsid w:val="007A41FC"/>
    <w:rsid w:val="007B7F1F"/>
    <w:rsid w:val="007C4ACC"/>
    <w:rsid w:val="007D5479"/>
    <w:rsid w:val="007E0BC3"/>
    <w:rsid w:val="008125E2"/>
    <w:rsid w:val="0081649B"/>
    <w:rsid w:val="00856AEE"/>
    <w:rsid w:val="00865F5F"/>
    <w:rsid w:val="00882423"/>
    <w:rsid w:val="008932F0"/>
    <w:rsid w:val="008949BB"/>
    <w:rsid w:val="008B49C9"/>
    <w:rsid w:val="008C5826"/>
    <w:rsid w:val="008C5E93"/>
    <w:rsid w:val="008E2E90"/>
    <w:rsid w:val="00916931"/>
    <w:rsid w:val="00944C83"/>
    <w:rsid w:val="00962F79"/>
    <w:rsid w:val="00974C49"/>
    <w:rsid w:val="00977698"/>
    <w:rsid w:val="009800CE"/>
    <w:rsid w:val="00981420"/>
    <w:rsid w:val="009856E9"/>
    <w:rsid w:val="00992855"/>
    <w:rsid w:val="009A4C32"/>
    <w:rsid w:val="009D58C1"/>
    <w:rsid w:val="009D77ED"/>
    <w:rsid w:val="009D7B7C"/>
    <w:rsid w:val="009E5B73"/>
    <w:rsid w:val="009F1D35"/>
    <w:rsid w:val="009F2A32"/>
    <w:rsid w:val="00A00784"/>
    <w:rsid w:val="00A107FC"/>
    <w:rsid w:val="00A35DDB"/>
    <w:rsid w:val="00A41FCB"/>
    <w:rsid w:val="00A873F4"/>
    <w:rsid w:val="00A91F78"/>
    <w:rsid w:val="00A95CB2"/>
    <w:rsid w:val="00AB1BA1"/>
    <w:rsid w:val="00AE14D6"/>
    <w:rsid w:val="00AF32BB"/>
    <w:rsid w:val="00B01C2C"/>
    <w:rsid w:val="00B128B6"/>
    <w:rsid w:val="00B226F5"/>
    <w:rsid w:val="00B35EFB"/>
    <w:rsid w:val="00B36CD2"/>
    <w:rsid w:val="00B40F43"/>
    <w:rsid w:val="00B55538"/>
    <w:rsid w:val="00B6794B"/>
    <w:rsid w:val="00B71689"/>
    <w:rsid w:val="00B8287C"/>
    <w:rsid w:val="00B95356"/>
    <w:rsid w:val="00B955BC"/>
    <w:rsid w:val="00B95D27"/>
    <w:rsid w:val="00BA0F0F"/>
    <w:rsid w:val="00BA67DD"/>
    <w:rsid w:val="00BB6177"/>
    <w:rsid w:val="00BC74FC"/>
    <w:rsid w:val="00BD1A8D"/>
    <w:rsid w:val="00BE7AD6"/>
    <w:rsid w:val="00BF19A4"/>
    <w:rsid w:val="00BF6516"/>
    <w:rsid w:val="00BF6BC3"/>
    <w:rsid w:val="00C176BE"/>
    <w:rsid w:val="00C23039"/>
    <w:rsid w:val="00C3170E"/>
    <w:rsid w:val="00C442AA"/>
    <w:rsid w:val="00C64EDC"/>
    <w:rsid w:val="00C827E1"/>
    <w:rsid w:val="00CA4290"/>
    <w:rsid w:val="00CC1C5B"/>
    <w:rsid w:val="00CD0B5E"/>
    <w:rsid w:val="00CE2851"/>
    <w:rsid w:val="00CF2176"/>
    <w:rsid w:val="00D0193F"/>
    <w:rsid w:val="00D03A83"/>
    <w:rsid w:val="00D064FC"/>
    <w:rsid w:val="00D1371B"/>
    <w:rsid w:val="00D41A28"/>
    <w:rsid w:val="00D46F8A"/>
    <w:rsid w:val="00D54049"/>
    <w:rsid w:val="00D6421B"/>
    <w:rsid w:val="00D65601"/>
    <w:rsid w:val="00D679E1"/>
    <w:rsid w:val="00D76DAC"/>
    <w:rsid w:val="00D856DC"/>
    <w:rsid w:val="00DC521B"/>
    <w:rsid w:val="00DD7E23"/>
    <w:rsid w:val="00E06436"/>
    <w:rsid w:val="00E14DC4"/>
    <w:rsid w:val="00E219CF"/>
    <w:rsid w:val="00E466B9"/>
    <w:rsid w:val="00E8170E"/>
    <w:rsid w:val="00E832C3"/>
    <w:rsid w:val="00E86B9B"/>
    <w:rsid w:val="00E97C67"/>
    <w:rsid w:val="00EA5D87"/>
    <w:rsid w:val="00EC7865"/>
    <w:rsid w:val="00EE2E8C"/>
    <w:rsid w:val="00EF5136"/>
    <w:rsid w:val="00F12E48"/>
    <w:rsid w:val="00F14647"/>
    <w:rsid w:val="00F65328"/>
    <w:rsid w:val="00F67FE2"/>
    <w:rsid w:val="00F84C09"/>
    <w:rsid w:val="00F976FA"/>
    <w:rsid w:val="00FC50B6"/>
    <w:rsid w:val="00FD49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6FB7E"/>
  <w15:chartTrackingRefBased/>
  <w15:docId w15:val="{1869B761-EA85-4225-958F-C05B188F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1371A"/>
    <w:pPr>
      <w:ind w:left="720"/>
      <w:contextualSpacing/>
    </w:pPr>
  </w:style>
  <w:style w:type="character" w:styleId="Hyperkobling">
    <w:name w:val="Hyperlink"/>
    <w:basedOn w:val="Standardskriftforavsnitt"/>
    <w:uiPriority w:val="99"/>
    <w:unhideWhenUsed/>
    <w:rsid w:val="00981420"/>
    <w:rPr>
      <w:color w:val="0563C1" w:themeColor="hyperlink"/>
      <w:u w:val="single"/>
    </w:rPr>
  </w:style>
  <w:style w:type="paragraph" w:styleId="Topptekst">
    <w:name w:val="header"/>
    <w:basedOn w:val="Normal"/>
    <w:link w:val="TopptekstTegn"/>
    <w:uiPriority w:val="99"/>
    <w:unhideWhenUsed/>
    <w:rsid w:val="00E97C6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97C67"/>
  </w:style>
  <w:style w:type="paragraph" w:styleId="Bunntekst">
    <w:name w:val="footer"/>
    <w:basedOn w:val="Normal"/>
    <w:link w:val="BunntekstTegn"/>
    <w:uiPriority w:val="99"/>
    <w:unhideWhenUsed/>
    <w:rsid w:val="00E97C6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9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17933">
      <w:bodyDiv w:val="1"/>
      <w:marLeft w:val="0"/>
      <w:marRight w:val="0"/>
      <w:marTop w:val="0"/>
      <w:marBottom w:val="0"/>
      <w:divBdr>
        <w:top w:val="none" w:sz="0" w:space="0" w:color="auto"/>
        <w:left w:val="none" w:sz="0" w:space="0" w:color="auto"/>
        <w:bottom w:val="none" w:sz="0" w:space="0" w:color="auto"/>
        <w:right w:val="none" w:sz="0" w:space="0" w:color="auto"/>
      </w:divBdr>
    </w:div>
    <w:div w:id="1288438211">
      <w:bodyDiv w:val="1"/>
      <w:marLeft w:val="0"/>
      <w:marRight w:val="0"/>
      <w:marTop w:val="0"/>
      <w:marBottom w:val="0"/>
      <w:divBdr>
        <w:top w:val="none" w:sz="0" w:space="0" w:color="auto"/>
        <w:left w:val="none" w:sz="0" w:space="0" w:color="auto"/>
        <w:bottom w:val="none" w:sz="0" w:space="0" w:color="auto"/>
        <w:right w:val="none" w:sz="0" w:space="0" w:color="auto"/>
      </w:divBdr>
    </w:div>
    <w:div w:id="1406685574">
      <w:bodyDiv w:val="1"/>
      <w:marLeft w:val="0"/>
      <w:marRight w:val="0"/>
      <w:marTop w:val="0"/>
      <w:marBottom w:val="0"/>
      <w:divBdr>
        <w:top w:val="none" w:sz="0" w:space="0" w:color="auto"/>
        <w:left w:val="none" w:sz="0" w:space="0" w:color="auto"/>
        <w:bottom w:val="none" w:sz="0" w:space="0" w:color="auto"/>
        <w:right w:val="none" w:sz="0" w:space="0" w:color="auto"/>
      </w:divBdr>
    </w:div>
    <w:div w:id="1522544997">
      <w:bodyDiv w:val="1"/>
      <w:marLeft w:val="0"/>
      <w:marRight w:val="0"/>
      <w:marTop w:val="0"/>
      <w:marBottom w:val="0"/>
      <w:divBdr>
        <w:top w:val="none" w:sz="0" w:space="0" w:color="auto"/>
        <w:left w:val="none" w:sz="0" w:space="0" w:color="auto"/>
        <w:bottom w:val="none" w:sz="0" w:space="0" w:color="auto"/>
        <w:right w:val="none" w:sz="0" w:space="0" w:color="auto"/>
      </w:divBdr>
    </w:div>
    <w:div w:id="20707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4" ma:contentTypeDescription="Opprett et nytt dokument." ma:contentTypeScope="" ma:versionID="06257ae79ddc76f7b667fe5bf379a5e6">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be127cb0d75b05522f124b136c6d6a5a"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SharingHintHash" ma:index="17"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354FE6F-CC01-4229-91A0-026337DC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160F8-0D06-4B20-B67E-A3213AAF2539}">
  <ds:schemaRefs>
    <ds:schemaRef ds:uri="http://schemas.microsoft.com/sharepoint/v3/contenttype/forms"/>
  </ds:schemaRefs>
</ds:datastoreItem>
</file>

<file path=customXml/itemProps3.xml><?xml version="1.0" encoding="utf-8"?>
<ds:datastoreItem xmlns:ds="http://schemas.openxmlformats.org/officeDocument/2006/customXml" ds:itemID="{21C9119E-3A13-44F9-8A73-B84AD97993E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10175</Characters>
  <Application>Microsoft Office Word</Application>
  <DocSecurity>4</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Høgskolen i Oslo og Akershus</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Oddstøl</dc:creator>
  <cp:keywords/>
  <dc:description/>
  <cp:lastModifiedBy>Wenche Larsen</cp:lastModifiedBy>
  <cp:revision>2</cp:revision>
  <cp:lastPrinted>2019-12-10T11:52:00Z</cp:lastPrinted>
  <dcterms:created xsi:type="dcterms:W3CDTF">2022-04-26T09:44:00Z</dcterms:created>
  <dcterms:modified xsi:type="dcterms:W3CDTF">2022-04-26T09:44:00Z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