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5392" w14:textId="3C84EC6C" w:rsidR="008362C9" w:rsidRDefault="42F8E66E" w:rsidP="3F7FFD25">
      <w:pPr>
        <w:pStyle w:val="Overskrift3"/>
        <w:spacing w:before="281" w:after="281"/>
        <w:rPr>
          <w:rFonts w:ascii="Aptos" w:eastAsia="Aptos" w:hAnsi="Aptos" w:cs="Aptos"/>
          <w:b/>
          <w:bCs/>
        </w:rPr>
      </w:pPr>
      <w:r w:rsidRPr="3F7FFD25">
        <w:rPr>
          <w:rFonts w:ascii="Aptos" w:eastAsia="Aptos" w:hAnsi="Aptos" w:cs="Aptos"/>
          <w:b/>
          <w:bCs/>
        </w:rPr>
        <w:t>Template for Application for International Scholarship from OsloMet</w:t>
      </w:r>
    </w:p>
    <w:p w14:paraId="741D20CE" w14:textId="66B04A7C" w:rsidR="008362C9" w:rsidRDefault="42F8E66E" w:rsidP="3F7FFD25">
      <w:pPr>
        <w:spacing w:before="240" w:after="240"/>
        <w:rPr>
          <w:rFonts w:ascii="Aptos" w:eastAsia="Aptos" w:hAnsi="Aptos" w:cs="Aptos"/>
          <w:i/>
          <w:iCs/>
        </w:rPr>
      </w:pPr>
      <w:r w:rsidRPr="3F7FFD25">
        <w:rPr>
          <w:rFonts w:ascii="Aptos" w:eastAsia="Aptos" w:hAnsi="Aptos" w:cs="Aptos"/>
          <w:i/>
          <w:iCs/>
        </w:rPr>
        <w:t>Everything written in italics can be removed before submission. Everything written in bold should be retained. The application should be no longer than 3 pages.</w:t>
      </w:r>
    </w:p>
    <w:p w14:paraId="2E07E9D4" w14:textId="1F626043" w:rsidR="008362C9" w:rsidRDefault="42F8E66E" w:rsidP="3F7FFD25">
      <w:pPr>
        <w:spacing w:before="240" w:after="240"/>
        <w:rPr>
          <w:rFonts w:ascii="Aptos" w:eastAsia="Aptos" w:hAnsi="Aptos" w:cs="Aptos"/>
          <w:b/>
          <w:bCs/>
        </w:rPr>
      </w:pPr>
      <w:r w:rsidRPr="3F7FFD25">
        <w:rPr>
          <w:rFonts w:ascii="Aptos" w:eastAsia="Aptos" w:hAnsi="Aptos" w:cs="Aptos"/>
          <w:b/>
          <w:bCs/>
        </w:rPr>
        <w:t>Applicant's Name:</w:t>
      </w:r>
    </w:p>
    <w:p w14:paraId="26637ADB" w14:textId="39B1415E" w:rsidR="008362C9" w:rsidRDefault="42F8E66E" w:rsidP="3F7FFD25">
      <w:pPr>
        <w:spacing w:before="240" w:after="240"/>
        <w:rPr>
          <w:rFonts w:ascii="Aptos" w:eastAsia="Aptos" w:hAnsi="Aptos" w:cs="Aptos"/>
          <w:b/>
          <w:bCs/>
        </w:rPr>
      </w:pPr>
      <w:r w:rsidRPr="3F7FFD25">
        <w:rPr>
          <w:rFonts w:ascii="Aptos" w:eastAsia="Aptos" w:hAnsi="Aptos" w:cs="Aptos"/>
          <w:b/>
          <w:bCs/>
        </w:rPr>
        <w:t xml:space="preserve">Which </w:t>
      </w:r>
      <w:r w:rsidR="00421605">
        <w:rPr>
          <w:rFonts w:ascii="Aptos" w:eastAsia="Aptos" w:hAnsi="Aptos" w:cs="Aptos"/>
          <w:b/>
          <w:bCs/>
        </w:rPr>
        <w:t xml:space="preserve">institute at HV </w:t>
      </w:r>
      <w:r w:rsidRPr="3F7FFD25">
        <w:rPr>
          <w:rFonts w:ascii="Aptos" w:eastAsia="Aptos" w:hAnsi="Aptos" w:cs="Aptos"/>
          <w:b/>
          <w:bCs/>
        </w:rPr>
        <w:t>is the applicant affiliated with?</w:t>
      </w:r>
    </w:p>
    <w:p w14:paraId="0C82A65E" w14:textId="51FDC3E4" w:rsidR="008362C9" w:rsidRDefault="42F8E66E" w:rsidP="3F7FFD25">
      <w:pPr>
        <w:spacing w:before="240" w:after="240"/>
        <w:rPr>
          <w:rFonts w:ascii="Aptos" w:eastAsia="Aptos" w:hAnsi="Aptos" w:cs="Aptos"/>
          <w:i/>
          <w:iCs/>
        </w:rPr>
      </w:pPr>
      <w:r w:rsidRPr="3F7FFD25">
        <w:rPr>
          <w:rFonts w:ascii="Aptos" w:eastAsia="Aptos" w:hAnsi="Aptos" w:cs="Aptos"/>
          <w:b/>
          <w:bCs/>
        </w:rPr>
        <w:t>When does the applicant’s PhD/postdoctoral period end?</w:t>
      </w:r>
      <w:r w:rsidRPr="3F7FFD25">
        <w:rPr>
          <w:rFonts w:ascii="Aptos" w:eastAsia="Aptos" w:hAnsi="Aptos" w:cs="Aptos"/>
        </w:rPr>
        <w:t xml:space="preserve"> </w:t>
      </w:r>
      <w:r w:rsidRPr="3F7FFD25">
        <w:rPr>
          <w:rFonts w:ascii="Aptos" w:eastAsia="Aptos" w:hAnsi="Aptos" w:cs="Aptos"/>
          <w:i/>
          <w:iCs/>
        </w:rPr>
        <w:t>The international stay must be completed at least 6 months before the PhD/postdoctoral period expires.</w:t>
      </w:r>
    </w:p>
    <w:p w14:paraId="78198094" w14:textId="29D37FDF" w:rsidR="008362C9" w:rsidRDefault="42F8E66E" w:rsidP="3F7FFD25">
      <w:pPr>
        <w:spacing w:before="240" w:after="240"/>
        <w:rPr>
          <w:rFonts w:ascii="Aptos" w:eastAsia="Aptos" w:hAnsi="Aptos" w:cs="Aptos"/>
          <w:i/>
          <w:iCs/>
        </w:rPr>
      </w:pPr>
      <w:r w:rsidRPr="3F7FFD25">
        <w:rPr>
          <w:rFonts w:ascii="Aptos" w:eastAsia="Aptos" w:hAnsi="Aptos" w:cs="Aptos"/>
          <w:b/>
          <w:bCs/>
        </w:rPr>
        <w:t>Have you previously received support for an international stay from OsloMet?</w:t>
      </w:r>
      <w:r w:rsidRPr="3F7FFD25">
        <w:rPr>
          <w:rFonts w:ascii="Aptos" w:eastAsia="Aptos" w:hAnsi="Aptos" w:cs="Aptos"/>
        </w:rPr>
        <w:t xml:space="preserve"> </w:t>
      </w:r>
      <w:r w:rsidRPr="3F7FFD25">
        <w:rPr>
          <w:rFonts w:ascii="Aptos" w:eastAsia="Aptos" w:hAnsi="Aptos" w:cs="Aptos"/>
          <w:i/>
          <w:iCs/>
        </w:rPr>
        <w:t>You can only receive support for one international stay through this scheme.</w:t>
      </w:r>
    </w:p>
    <w:p w14:paraId="58DEC9DE" w14:textId="1B976FD7" w:rsidR="008362C9" w:rsidRDefault="42F8E66E" w:rsidP="3F7FFD25">
      <w:pPr>
        <w:spacing w:before="240" w:after="240"/>
        <w:rPr>
          <w:rFonts w:ascii="Aptos" w:eastAsia="Aptos" w:hAnsi="Aptos" w:cs="Aptos"/>
          <w:i/>
          <w:iCs/>
        </w:rPr>
      </w:pPr>
      <w:r w:rsidRPr="3F7FFD25">
        <w:rPr>
          <w:rFonts w:ascii="Aptos" w:eastAsia="Aptos" w:hAnsi="Aptos" w:cs="Aptos"/>
          <w:b/>
          <w:bCs/>
        </w:rPr>
        <w:t>Is the research project you are affiliated with externally funded, i.e., does it receive support from sources other than OsloMet (grants, research councils, EU)? If so, which?</w:t>
      </w:r>
      <w:r w:rsidRPr="3F7FFD25">
        <w:rPr>
          <w:rFonts w:ascii="Aptos" w:eastAsia="Aptos" w:hAnsi="Aptos" w:cs="Aptos"/>
        </w:rPr>
        <w:t xml:space="preserve"> </w:t>
      </w:r>
      <w:r w:rsidRPr="3F7FFD25">
        <w:rPr>
          <w:rFonts w:ascii="Aptos" w:eastAsia="Aptos" w:hAnsi="Aptos" w:cs="Aptos"/>
          <w:i/>
          <w:iCs/>
        </w:rPr>
        <w:t xml:space="preserve">If you are affiliated with a project funded by the Research Council of Norway, they have their own scheme for international scholarships which must be used. You cannot apply for such support from OsloMet. Exceptions are made for shorter stays than those allowed by the Research Council’s international scholarship (but not shorter than 1 month). If it is externally funded from other sources, the applicant must ensure that there are no other funding opportunities for the stay and that the international stay is not </w:t>
      </w:r>
      <w:proofErr w:type="gramStart"/>
      <w:r w:rsidRPr="3F7FFD25">
        <w:rPr>
          <w:rFonts w:ascii="Aptos" w:eastAsia="Aptos" w:hAnsi="Aptos" w:cs="Aptos"/>
          <w:i/>
          <w:iCs/>
        </w:rPr>
        <w:t>double-funded</w:t>
      </w:r>
      <w:proofErr w:type="gramEnd"/>
      <w:r w:rsidRPr="3F7FFD25">
        <w:rPr>
          <w:rFonts w:ascii="Aptos" w:eastAsia="Aptos" w:hAnsi="Aptos" w:cs="Aptos"/>
          <w:i/>
          <w:iCs/>
        </w:rPr>
        <w:t>.</w:t>
      </w:r>
    </w:p>
    <w:p w14:paraId="090C1129" w14:textId="4BE28209" w:rsidR="008362C9" w:rsidRDefault="42F8E66E" w:rsidP="3F7FFD25">
      <w:pPr>
        <w:spacing w:before="240" w:after="240"/>
        <w:rPr>
          <w:rFonts w:ascii="Aptos" w:eastAsia="Aptos" w:hAnsi="Aptos" w:cs="Aptos"/>
          <w:b/>
          <w:bCs/>
        </w:rPr>
      </w:pPr>
      <w:r w:rsidRPr="3F7FFD25">
        <w:rPr>
          <w:rFonts w:ascii="Aptos" w:eastAsia="Aptos" w:hAnsi="Aptos" w:cs="Aptos"/>
          <w:b/>
          <w:bCs/>
        </w:rPr>
        <w:t>Host Institution:</w:t>
      </w:r>
    </w:p>
    <w:p w14:paraId="6E4F640E" w14:textId="0155BCCB" w:rsidR="008362C9" w:rsidRDefault="42F8E66E" w:rsidP="7D9DA670">
      <w:pPr>
        <w:spacing w:before="240" w:after="240"/>
      </w:pPr>
      <w:r w:rsidRPr="3F7FFD25">
        <w:rPr>
          <w:rFonts w:ascii="Aptos" w:eastAsia="Aptos" w:hAnsi="Aptos" w:cs="Aptos"/>
          <w:b/>
          <w:bCs/>
        </w:rPr>
        <w:t>Country:</w:t>
      </w:r>
    </w:p>
    <w:p w14:paraId="71E45A7F" w14:textId="5EEEA553" w:rsidR="008362C9" w:rsidRDefault="42F8E66E" w:rsidP="3F7FFD25">
      <w:pPr>
        <w:spacing w:before="240" w:after="240"/>
        <w:rPr>
          <w:rFonts w:ascii="Aptos" w:eastAsia="Aptos" w:hAnsi="Aptos" w:cs="Aptos"/>
          <w:b/>
          <w:bCs/>
        </w:rPr>
      </w:pPr>
      <w:r w:rsidRPr="3F7FFD25">
        <w:rPr>
          <w:rFonts w:ascii="Aptos" w:eastAsia="Aptos" w:hAnsi="Aptos" w:cs="Aptos"/>
          <w:b/>
          <w:bCs/>
        </w:rPr>
        <w:t>Period of stay (from-to dd.mm-dd.mm):</w:t>
      </w:r>
    </w:p>
    <w:p w14:paraId="7D40485B" w14:textId="5E21CF69" w:rsidR="008362C9" w:rsidRDefault="42F8E66E" w:rsidP="3F7FFD25">
      <w:pPr>
        <w:spacing w:before="240" w:after="240"/>
        <w:rPr>
          <w:rFonts w:ascii="Aptos" w:eastAsia="Aptos" w:hAnsi="Aptos" w:cs="Aptos"/>
          <w:i/>
          <w:iCs/>
        </w:rPr>
      </w:pPr>
      <w:r w:rsidRPr="3F7FFD25">
        <w:rPr>
          <w:rFonts w:ascii="Aptos" w:eastAsia="Aptos" w:hAnsi="Aptos" w:cs="Aptos"/>
          <w:b/>
          <w:bCs/>
        </w:rPr>
        <w:t>Are you applying for travel alone or with family?</w:t>
      </w:r>
      <w:r w:rsidRPr="3F7FFD25">
        <w:rPr>
          <w:rFonts w:ascii="Aptos" w:eastAsia="Aptos" w:hAnsi="Aptos" w:cs="Aptos"/>
        </w:rPr>
        <w:t xml:space="preserve"> </w:t>
      </w:r>
      <w:r w:rsidRPr="3F7FFD25">
        <w:rPr>
          <w:rFonts w:ascii="Aptos" w:eastAsia="Aptos" w:hAnsi="Aptos" w:cs="Aptos"/>
          <w:i/>
          <w:iCs/>
        </w:rPr>
        <w:t>Remember, if you are also applying for support for travel with family (spouse/partner/children), specify the family members who will be accompanying you and the period they are expected to be with you. Remember that the international stay must be at least 3 months to qualify for support to bring your family.</w:t>
      </w:r>
    </w:p>
    <w:p w14:paraId="0106B3DD" w14:textId="19E33A91" w:rsidR="008362C9" w:rsidRDefault="42F8E66E" w:rsidP="3F7FFD25">
      <w:pPr>
        <w:spacing w:before="240" w:after="240"/>
        <w:rPr>
          <w:rFonts w:ascii="Aptos" w:eastAsia="Aptos" w:hAnsi="Aptos" w:cs="Aptos"/>
          <w:b/>
          <w:bCs/>
        </w:rPr>
      </w:pPr>
      <w:r w:rsidRPr="3F7FFD25">
        <w:rPr>
          <w:rFonts w:ascii="Aptos" w:eastAsia="Aptos" w:hAnsi="Aptos" w:cs="Aptos"/>
          <w:b/>
          <w:bCs/>
        </w:rPr>
        <w:t>Amount Requested:</w:t>
      </w:r>
    </w:p>
    <w:p w14:paraId="200570F1" w14:textId="63DB61A8" w:rsidR="008362C9" w:rsidRDefault="42F8E66E" w:rsidP="3F7FFD25">
      <w:pPr>
        <w:spacing w:before="240" w:after="240"/>
        <w:rPr>
          <w:rFonts w:ascii="Aptos" w:eastAsia="Aptos" w:hAnsi="Aptos" w:cs="Aptos"/>
          <w:i/>
          <w:iCs/>
        </w:rPr>
      </w:pPr>
      <w:r w:rsidRPr="3F7FFD25">
        <w:rPr>
          <w:rFonts w:ascii="Aptos" w:eastAsia="Aptos" w:hAnsi="Aptos" w:cs="Aptos"/>
          <w:b/>
          <w:bCs/>
        </w:rPr>
        <w:t>Specification of the Amount Requested:</w:t>
      </w:r>
      <w:r w:rsidRPr="3F7FFD25">
        <w:rPr>
          <w:rFonts w:ascii="Aptos" w:eastAsia="Aptos" w:hAnsi="Aptos" w:cs="Aptos"/>
        </w:rPr>
        <w:t xml:space="preserve"> </w:t>
      </w:r>
      <w:r w:rsidRPr="3F7FFD25">
        <w:rPr>
          <w:rFonts w:ascii="Aptos" w:eastAsia="Aptos" w:hAnsi="Aptos" w:cs="Aptos"/>
          <w:i/>
          <w:iCs/>
        </w:rPr>
        <w:t>If the support is spread over two budget years, create a table for each year so it is clear which year the support applies to. Double funding is not allowed. For example, if the stay is funded by the faculty/centre (beyond regular salary funds) or external sources, this must be explained.</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7972"/>
        <w:gridCol w:w="1043"/>
      </w:tblGrid>
      <w:tr w:rsidR="7D9DA670" w14:paraId="079967A8"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37A382FC" w14:textId="5648E09B" w:rsidR="7D9DA670" w:rsidRDefault="7D9DA670" w:rsidP="3F7FFD25">
            <w:pPr>
              <w:spacing w:after="0"/>
              <w:jc w:val="center"/>
              <w:rPr>
                <w:b/>
                <w:bCs/>
              </w:rPr>
            </w:pPr>
            <w:r w:rsidRPr="3F7FFD25">
              <w:rPr>
                <w:b/>
                <w:bCs/>
              </w:rPr>
              <w:lastRenderedPageBreak/>
              <w:t>Expenses</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CA988BD" w14:textId="51B265B1" w:rsidR="7D9DA670" w:rsidRDefault="7D9DA670" w:rsidP="3F7FFD25">
            <w:pPr>
              <w:spacing w:after="0"/>
              <w:jc w:val="center"/>
              <w:rPr>
                <w:b/>
                <w:bCs/>
              </w:rPr>
            </w:pPr>
            <w:r w:rsidRPr="3F7FFD25">
              <w:rPr>
                <w:b/>
                <w:bCs/>
              </w:rPr>
              <w:t>Amount in NOK</w:t>
            </w:r>
          </w:p>
        </w:tc>
      </w:tr>
      <w:tr w:rsidR="7D9DA670" w14:paraId="4E54CACD"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0F77577" w14:textId="25213C72" w:rsidR="7D9DA670" w:rsidRDefault="7D9DA670" w:rsidP="7D9DA670">
            <w:pPr>
              <w:spacing w:after="0"/>
            </w:pPr>
            <w:r>
              <w:t>Flights</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4E800620" w14:textId="1676EDF1" w:rsidR="7D9DA670" w:rsidRDefault="7D9DA670" w:rsidP="7D9DA670">
            <w:pPr>
              <w:spacing w:after="0"/>
            </w:pPr>
            <w:r>
              <w:t>NOK 0</w:t>
            </w:r>
          </w:p>
        </w:tc>
      </w:tr>
      <w:tr w:rsidR="7D9DA670" w14:paraId="0527C59A"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0B63350" w14:textId="55E207CB" w:rsidR="7D9DA670" w:rsidRDefault="7D9DA670" w:rsidP="7D9DA670">
            <w:pPr>
              <w:spacing w:after="0"/>
            </w:pPr>
            <w:r>
              <w:t>Transport to/from airport</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7EBD559" w14:textId="5994EE27" w:rsidR="7D9DA670" w:rsidRDefault="7D9DA670" w:rsidP="7D9DA670">
            <w:pPr>
              <w:spacing w:after="0"/>
            </w:pPr>
            <w:r>
              <w:t>NOK 0</w:t>
            </w:r>
          </w:p>
        </w:tc>
      </w:tr>
      <w:tr w:rsidR="7D9DA670" w14:paraId="0F9EDC8A"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CEC6902" w14:textId="09954734" w:rsidR="7D9DA670" w:rsidRDefault="7D9DA670" w:rsidP="7D9DA670">
            <w:pPr>
              <w:spacing w:after="0"/>
            </w:pPr>
            <w:r>
              <w:t>Support for stay according to the Research Council’s rates for international scholarships (with/without family - NOK 23,000/39,000 per month)</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25DD96D2" w14:textId="284ACD0C" w:rsidR="7D9DA670" w:rsidRDefault="7D9DA670" w:rsidP="7D9DA670">
            <w:pPr>
              <w:spacing w:after="0"/>
            </w:pPr>
            <w:r>
              <w:t>NOK 0</w:t>
            </w:r>
          </w:p>
        </w:tc>
      </w:tr>
      <w:tr w:rsidR="7D9DA670" w14:paraId="38B66E64"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73D163E1" w14:textId="4050802A" w:rsidR="7D9DA670" w:rsidRDefault="7D9DA670" w:rsidP="7D9DA670">
            <w:pPr>
              <w:spacing w:after="0"/>
            </w:pPr>
            <w:r>
              <w:t>Additional support for tuition fees/visa etc.*</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EB888F1" w14:textId="7E0B5FE2" w:rsidR="7D9DA670" w:rsidRDefault="7D9DA670" w:rsidP="7D9DA670">
            <w:pPr>
              <w:spacing w:after="0"/>
            </w:pPr>
            <w:r>
              <w:t>NOK 0</w:t>
            </w:r>
          </w:p>
        </w:tc>
      </w:tr>
      <w:tr w:rsidR="7D9DA670" w14:paraId="3A4A5D1B" w14:textId="77777777" w:rsidTr="3F7FFD25">
        <w:trPr>
          <w:trHeight w:val="300"/>
        </w:trPr>
        <w:tc>
          <w:tcPr>
            <w:tcW w:w="79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0A68D5E0" w14:textId="310E9786" w:rsidR="7D9DA670" w:rsidRDefault="7D9DA670" w:rsidP="7D9DA670">
            <w:pPr>
              <w:spacing w:after="0"/>
            </w:pPr>
            <w:r w:rsidRPr="7D9DA670">
              <w:rPr>
                <w:b/>
                <w:bCs/>
              </w:rPr>
              <w:t>Total</w:t>
            </w:r>
          </w:p>
        </w:tc>
        <w:tc>
          <w:tcPr>
            <w:tcW w:w="10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54B724E2" w14:textId="583B85C2" w:rsidR="7D9DA670" w:rsidRDefault="7D9DA670" w:rsidP="7D9DA670">
            <w:pPr>
              <w:spacing w:after="0"/>
            </w:pPr>
            <w:r w:rsidRPr="7D9DA670">
              <w:rPr>
                <w:b/>
                <w:bCs/>
              </w:rPr>
              <w:t>NOK 0</w:t>
            </w:r>
          </w:p>
        </w:tc>
      </w:tr>
    </w:tbl>
    <w:p w14:paraId="03B031F6" w14:textId="608FE66A" w:rsidR="008362C9" w:rsidRDefault="42F8E66E" w:rsidP="3F7FFD25">
      <w:pPr>
        <w:spacing w:before="240" w:after="240"/>
        <w:rPr>
          <w:rFonts w:ascii="Aptos" w:eastAsia="Aptos" w:hAnsi="Aptos" w:cs="Aptos"/>
          <w:i/>
          <w:iCs/>
        </w:rPr>
      </w:pPr>
      <w:r w:rsidRPr="3F7FFD25">
        <w:rPr>
          <w:rFonts w:ascii="Aptos" w:eastAsia="Aptos" w:hAnsi="Aptos" w:cs="Aptos"/>
          <w:i/>
          <w:iCs/>
        </w:rPr>
        <w:t>If applying for support for tuition fees, the amount and requirement must be clearly stated in the invitation letter from the host institution. The total requested amount cannot exceed NOK 200,000 for individuals and NOK 250,000 for those travelling with family.</w:t>
      </w:r>
    </w:p>
    <w:p w14:paraId="749B0C59" w14:textId="5244F7AA" w:rsidR="008362C9" w:rsidRDefault="42F8E66E" w:rsidP="3F7FFD25">
      <w:pPr>
        <w:spacing w:before="240" w:after="240"/>
        <w:rPr>
          <w:rFonts w:ascii="Aptos" w:eastAsia="Aptos" w:hAnsi="Aptos" w:cs="Aptos"/>
          <w:i/>
          <w:iCs/>
        </w:rPr>
      </w:pPr>
      <w:r w:rsidRPr="3F7FFD25">
        <w:rPr>
          <w:rFonts w:ascii="Aptos" w:eastAsia="Aptos" w:hAnsi="Aptos" w:cs="Aptos"/>
          <w:b/>
          <w:bCs/>
        </w:rPr>
        <w:t>Justification for the Choice of Host Institution:</w:t>
      </w:r>
      <w:r w:rsidRPr="3F7FFD25">
        <w:rPr>
          <w:rFonts w:ascii="Aptos" w:eastAsia="Aptos" w:hAnsi="Aptos" w:cs="Aptos"/>
        </w:rPr>
        <w:t xml:space="preserve"> </w:t>
      </w:r>
      <w:r w:rsidRPr="3F7FFD25">
        <w:rPr>
          <w:rFonts w:ascii="Aptos" w:eastAsia="Aptos" w:hAnsi="Aptos" w:cs="Aptos"/>
          <w:i/>
          <w:iCs/>
        </w:rPr>
        <w:t>Write briefly about the choice of host institution and the research environment you will be affiliated with there.</w:t>
      </w:r>
    </w:p>
    <w:p w14:paraId="3507F6D4" w14:textId="75E9C0AD" w:rsidR="008362C9" w:rsidRDefault="42F8E66E" w:rsidP="3F7FFD25">
      <w:pPr>
        <w:spacing w:before="240" w:after="240"/>
        <w:rPr>
          <w:rFonts w:ascii="Aptos" w:eastAsia="Aptos" w:hAnsi="Aptos" w:cs="Aptos"/>
          <w:i/>
          <w:iCs/>
        </w:rPr>
      </w:pPr>
      <w:r w:rsidRPr="3F7FFD25">
        <w:rPr>
          <w:rFonts w:ascii="Aptos" w:eastAsia="Aptos" w:hAnsi="Aptos" w:cs="Aptos"/>
          <w:b/>
          <w:bCs/>
        </w:rPr>
        <w:t>Academic Purpose and Planned Activities:</w:t>
      </w:r>
      <w:r w:rsidRPr="3F7FFD25">
        <w:rPr>
          <w:rFonts w:ascii="Aptos" w:eastAsia="Aptos" w:hAnsi="Aptos" w:cs="Aptos"/>
        </w:rPr>
        <w:t xml:space="preserve"> </w:t>
      </w:r>
      <w:r w:rsidRPr="3F7FFD25">
        <w:rPr>
          <w:rFonts w:ascii="Aptos" w:eastAsia="Aptos" w:hAnsi="Aptos" w:cs="Aptos"/>
          <w:i/>
          <w:iCs/>
        </w:rPr>
        <w:t>Write about the academic purpose and planned activities and how these activities will contribute to strengthening your ongoing research project.</w:t>
      </w:r>
    </w:p>
    <w:p w14:paraId="4FEC6310" w14:textId="11230A0C" w:rsidR="008362C9" w:rsidRDefault="42F8E66E" w:rsidP="3F7FFD25">
      <w:pPr>
        <w:spacing w:before="240" w:after="240"/>
        <w:rPr>
          <w:rFonts w:ascii="Aptos" w:eastAsia="Aptos" w:hAnsi="Aptos" w:cs="Aptos"/>
          <w:b/>
          <w:bCs/>
        </w:rPr>
      </w:pPr>
      <w:r w:rsidRPr="3F7FFD25">
        <w:rPr>
          <w:rFonts w:ascii="Aptos" w:eastAsia="Aptos" w:hAnsi="Aptos" w:cs="Aptos"/>
          <w:b/>
          <w:bCs/>
        </w:rPr>
        <w:t>Expected Benefits of the Stay, for the Applicant and for OsloMet:</w:t>
      </w:r>
    </w:p>
    <w:p w14:paraId="74D4F69A" w14:textId="46758976" w:rsidR="008362C9" w:rsidRDefault="42F8E66E" w:rsidP="3F7FFD25">
      <w:pPr>
        <w:spacing w:before="240" w:after="240"/>
        <w:rPr>
          <w:rFonts w:ascii="Aptos" w:eastAsia="Aptos" w:hAnsi="Aptos" w:cs="Aptos"/>
          <w:i/>
          <w:iCs/>
        </w:rPr>
      </w:pPr>
      <w:r w:rsidRPr="3F7FFD25">
        <w:rPr>
          <w:rFonts w:ascii="Aptos" w:eastAsia="Aptos" w:hAnsi="Aptos" w:cs="Aptos"/>
          <w:b/>
          <w:bCs/>
        </w:rPr>
        <w:t>Publication Plans:</w:t>
      </w:r>
      <w:r w:rsidRPr="3F7FFD25">
        <w:rPr>
          <w:rFonts w:ascii="Aptos" w:eastAsia="Aptos" w:hAnsi="Aptos" w:cs="Aptos"/>
        </w:rPr>
        <w:t xml:space="preserve"> </w:t>
      </w:r>
      <w:r w:rsidRPr="3F7FFD25">
        <w:rPr>
          <w:rFonts w:ascii="Aptos" w:eastAsia="Aptos" w:hAnsi="Aptos" w:cs="Aptos"/>
          <w:i/>
          <w:iCs/>
        </w:rPr>
        <w:t>Here you can also mention any plans for co-publishing with researchers from the host environment.</w:t>
      </w:r>
    </w:p>
    <w:p w14:paraId="104E3129" w14:textId="3C058A0B" w:rsidR="008362C9" w:rsidRDefault="008362C9"/>
    <w:sectPr w:rsidR="0083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E57F8"/>
    <w:rsid w:val="001F1A62"/>
    <w:rsid w:val="00421605"/>
    <w:rsid w:val="008362C9"/>
    <w:rsid w:val="00C354A6"/>
    <w:rsid w:val="00D732DD"/>
    <w:rsid w:val="3F7FFD25"/>
    <w:rsid w:val="42F8E66E"/>
    <w:rsid w:val="6BCE57F8"/>
    <w:rsid w:val="7D9DA6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57F8"/>
  <w15:chartTrackingRefBased/>
  <w15:docId w15:val="{016215BB-566D-4859-A032-AA122859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F7FFD25"/>
    <w:rPr>
      <w:lang w:val="en-GB"/>
    </w:rPr>
  </w:style>
  <w:style w:type="paragraph" w:styleId="Overskrift3">
    <w:name w:val="heading 3"/>
    <w:basedOn w:val="Normal"/>
    <w:next w:val="Normal"/>
    <w:uiPriority w:val="9"/>
    <w:unhideWhenUsed/>
    <w:qFormat/>
    <w:rsid w:val="3F7FFD25"/>
    <w:pPr>
      <w:keepNext/>
      <w:keepLines/>
      <w:spacing w:before="160" w:after="80"/>
      <w:outlineLvl w:val="2"/>
    </w:pPr>
    <w:rPr>
      <w:rFonts w:eastAsiaTheme="minorEastAsia" w:cstheme="majorEastAsia"/>
      <w:color w:val="0F476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70130d-3c40-4833-9e27-ec96f023670d">
      <Terms xmlns="http://schemas.microsoft.com/office/infopath/2007/PartnerControls"/>
    </lcf76f155ced4ddcb4097134ff3c332f>
    <TaxCatchAll xmlns="6acd280c-fa8d-4442-b526-64ef05ea09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5ECBD5BE1B454982AE458BBB61E3EB" ma:contentTypeVersion="18" ma:contentTypeDescription="Opprett et nytt dokument." ma:contentTypeScope="" ma:versionID="f0660ec7d841dda34da04191e9fde934">
  <xsd:schema xmlns:xsd="http://www.w3.org/2001/XMLSchema" xmlns:xs="http://www.w3.org/2001/XMLSchema" xmlns:p="http://schemas.microsoft.com/office/2006/metadata/properties" xmlns:ns2="8970130d-3c40-4833-9e27-ec96f023670d" xmlns:ns3="6acd280c-fa8d-4442-b526-64ef05ea095b" targetNamespace="http://schemas.microsoft.com/office/2006/metadata/properties" ma:root="true" ma:fieldsID="f97f92b22f67df81ce3f607e12986d84" ns2:_="" ns3:_="">
    <xsd:import namespace="8970130d-3c40-4833-9e27-ec96f023670d"/>
    <xsd:import namespace="6acd280c-fa8d-4442-b526-64ef05ea0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0130d-3c40-4833-9e27-ec96f023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d280c-fa8d-4442-b526-64ef05ea095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288aba11-d149-4928-96e0-36cacedb7c6f}" ma:internalName="TaxCatchAll" ma:showField="CatchAllData" ma:web="6acd280c-fa8d-4442-b526-64ef05ea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E1F6-EC07-42CA-B8E0-F2C517B6383A}">
  <ds:schemaRefs>
    <ds:schemaRef ds:uri="http://schemas.microsoft.com/office/2006/metadata/properties"/>
    <ds:schemaRef ds:uri="http://schemas.microsoft.com/office/infopath/2007/PartnerControls"/>
    <ds:schemaRef ds:uri="8970130d-3c40-4833-9e27-ec96f023670d"/>
    <ds:schemaRef ds:uri="6acd280c-fa8d-4442-b526-64ef05ea095b"/>
  </ds:schemaRefs>
</ds:datastoreItem>
</file>

<file path=customXml/itemProps2.xml><?xml version="1.0" encoding="utf-8"?>
<ds:datastoreItem xmlns:ds="http://schemas.openxmlformats.org/officeDocument/2006/customXml" ds:itemID="{FF69E8B1-196E-4DF4-94A3-93913E18E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0130d-3c40-4833-9e27-ec96f023670d"/>
    <ds:schemaRef ds:uri="6acd280c-fa8d-4442-b526-64ef05ea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97422-A545-43CF-897D-D7A3386D3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2677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Henrik Ruud</dc:creator>
  <cp:keywords/>
  <dc:description/>
  <cp:lastModifiedBy>Marit Christiansen</cp:lastModifiedBy>
  <cp:revision>2</cp:revision>
  <dcterms:created xsi:type="dcterms:W3CDTF">2025-09-18T14:57:00Z</dcterms:created>
  <dcterms:modified xsi:type="dcterms:W3CDTF">2025-09-18T14:57:00Z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0x0101004E5ECBD5BE1B454982AE458BBB61E3EB</vt:lpwstr>
  </property>
  <property fmtid="{D5CDD505-2E9C-101B-9397-08002B2CF9AE}" pid="3" name="MediaServiceImageTags">
    <vt:lpwstr/>
  </property>
</Properties>
</file>