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6F14" w14:textId="083FF17D" w:rsidR="002F752B" w:rsidRPr="007A5DB3" w:rsidRDefault="00EC7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6A685F" w:rsidRPr="007A5DB3">
        <w:rPr>
          <w:b/>
          <w:bCs/>
          <w:sz w:val="28"/>
          <w:szCs w:val="28"/>
        </w:rPr>
        <w:t>jøp av programvare/egenutviklet programvare</w:t>
      </w:r>
      <w:r>
        <w:rPr>
          <w:b/>
          <w:bCs/>
          <w:sz w:val="28"/>
          <w:szCs w:val="28"/>
        </w:rPr>
        <w:t xml:space="preserve"> - Rutine</w:t>
      </w:r>
    </w:p>
    <w:p w14:paraId="5CBA27C2" w14:textId="77777777" w:rsidR="006A685F" w:rsidRDefault="006A685F"/>
    <w:p w14:paraId="6C9420FB" w14:textId="77777777" w:rsidR="00AB0A00" w:rsidRDefault="006A685F">
      <w:r>
        <w:t>Ifølge SRS 17</w:t>
      </w:r>
      <w:r w:rsidR="007A5DB3">
        <w:t xml:space="preserve"> - Behandling av anleggsmidler</w:t>
      </w:r>
      <w:r>
        <w:t xml:space="preserve"> skal </w:t>
      </w:r>
      <w:r w:rsidRPr="007A7F99">
        <w:rPr>
          <w:b/>
          <w:bCs/>
        </w:rPr>
        <w:t>kjøp</w:t>
      </w:r>
      <w:r>
        <w:t xml:space="preserve"> av programvare og </w:t>
      </w:r>
      <w:r w:rsidR="007A7F99" w:rsidRPr="007A7F99">
        <w:rPr>
          <w:b/>
          <w:bCs/>
        </w:rPr>
        <w:t>kjøpt</w:t>
      </w:r>
      <w:r w:rsidR="007A7F99">
        <w:t xml:space="preserve"> </w:t>
      </w:r>
      <w:r>
        <w:t>konsulentbistand tilknyttet implementeringen av programvaren balanseføres.</w:t>
      </w:r>
    </w:p>
    <w:p w14:paraId="09C21F6B" w14:textId="77777777" w:rsidR="006A685F" w:rsidRDefault="007A7F99">
      <w:r>
        <w:t xml:space="preserve">Det samme gjelder </w:t>
      </w:r>
      <w:r w:rsidR="00AB0A00">
        <w:t xml:space="preserve">som hovedregel </w:t>
      </w:r>
      <w:r>
        <w:t>ved kjøp av bistand til utvikling av programvare.</w:t>
      </w:r>
    </w:p>
    <w:p w14:paraId="773C0470" w14:textId="77777777" w:rsidR="00AB0A00" w:rsidRDefault="007A7F99">
      <w:r>
        <w:t xml:space="preserve">I tilfelle ved egenutvikling av programvare </w:t>
      </w:r>
      <w:r w:rsidR="00AB0A00">
        <w:t>må man «velge» seg ut hvilken metode man utvikler programvaren etter. Det har betydning for om programvaren skal kostnadsføres direkte, eller balanseføres.</w:t>
      </w:r>
    </w:p>
    <w:p w14:paraId="54834235" w14:textId="77777777" w:rsidR="007A7F99" w:rsidRDefault="007A7F99">
      <w:r>
        <w:t xml:space="preserve">Her finner man utfyllende informasjon om emnet, under «Immaterielle eiendeler»: </w:t>
      </w:r>
      <w:hyperlink r:id="rId9" w:history="1">
        <w:r>
          <w:rPr>
            <w:rStyle w:val="Hyperkobling"/>
          </w:rPr>
          <w:t>Behandling av anleggsmidler (SRS 17) - DFØ (dfo.no)</w:t>
        </w:r>
      </w:hyperlink>
    </w:p>
    <w:p w14:paraId="4A8FDF78" w14:textId="77777777" w:rsidR="007A7F99" w:rsidRDefault="007A7F99">
      <w:r>
        <w:t>I tilfeller hvor programvaren skal aktiveres så skal kjøpet</w:t>
      </w:r>
      <w:r w:rsidR="00AB0A00">
        <w:t>/egenutviklingen</w:t>
      </w:r>
      <w:r>
        <w:t xml:space="preserve"> konteres på konto 6598 og på </w:t>
      </w:r>
      <w:proofErr w:type="spellStart"/>
      <w:proofErr w:type="gramStart"/>
      <w:r>
        <w:t>anl.gruppe</w:t>
      </w:r>
      <w:proofErr w:type="spellEnd"/>
      <w:proofErr w:type="gramEnd"/>
      <w:r>
        <w:t xml:space="preserve"> 104.</w:t>
      </w:r>
      <w:r w:rsidR="007A5DB3">
        <w:t xml:space="preserve"> Konsulentbistand i fm. implementeringen</w:t>
      </w:r>
      <w:r w:rsidR="00AB0A00">
        <w:t>/utviklingen</w:t>
      </w:r>
      <w:r w:rsidR="007A5DB3">
        <w:t xml:space="preserve"> skal også føres på konto 6598 og ikke på 6711.</w:t>
      </w:r>
    </w:p>
    <w:p w14:paraId="0C7CCDDF" w14:textId="24ED4D7C" w:rsidR="007A7F99" w:rsidRDefault="007A5DB3">
      <w:r>
        <w:t>Ved nytt kjøp</w:t>
      </w:r>
      <w:r w:rsidR="005F00B3">
        <w:t xml:space="preserve">/egenutvikling </w:t>
      </w:r>
      <w:r>
        <w:t xml:space="preserve">så må anleggsnummer opprettes på vanlig måte. </w:t>
      </w:r>
    </w:p>
    <w:p w14:paraId="2AF29E3C" w14:textId="77777777" w:rsidR="007A5DB3" w:rsidRDefault="00AB0A00">
      <w:r>
        <w:t>Kjøp av programvare under kr 50 000 føres på konto 6522.</w:t>
      </w:r>
    </w:p>
    <w:p w14:paraId="38AD1C72" w14:textId="181FEB1B" w:rsidR="00AB0A00" w:rsidRDefault="00AB0A00">
      <w:r>
        <w:t>Leie av programvare føres på konto 6422.</w:t>
      </w:r>
    </w:p>
    <w:p w14:paraId="1B8B221C" w14:textId="43A84199" w:rsidR="00EC73A1" w:rsidRDefault="00EC73A1"/>
    <w:p w14:paraId="28E9519E" w14:textId="3F1EA034" w:rsidR="00EC73A1" w:rsidRPr="00EC73A1" w:rsidRDefault="00EC73A1">
      <w:pPr>
        <w:rPr>
          <w:sz w:val="18"/>
          <w:szCs w:val="18"/>
        </w:rPr>
      </w:pPr>
      <w:r>
        <w:rPr>
          <w:sz w:val="18"/>
          <w:szCs w:val="18"/>
        </w:rPr>
        <w:t>07.09.2021</w:t>
      </w:r>
    </w:p>
    <w:sectPr w:rsidR="00EC73A1" w:rsidRPr="00EC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28227" w14:textId="77777777" w:rsidR="002D1CB0" w:rsidRDefault="002D1CB0" w:rsidP="00C929AE">
      <w:pPr>
        <w:spacing w:after="0" w:line="240" w:lineRule="auto"/>
      </w:pPr>
      <w:r>
        <w:separator/>
      </w:r>
    </w:p>
  </w:endnote>
  <w:endnote w:type="continuationSeparator" w:id="0">
    <w:p w14:paraId="45BB8FBD" w14:textId="77777777" w:rsidR="002D1CB0" w:rsidRDefault="002D1CB0" w:rsidP="00C9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96C9B" w14:textId="77777777" w:rsidR="002D1CB0" w:rsidRDefault="002D1CB0" w:rsidP="00C929AE">
      <w:pPr>
        <w:spacing w:after="0" w:line="240" w:lineRule="auto"/>
      </w:pPr>
      <w:r>
        <w:separator/>
      </w:r>
    </w:p>
  </w:footnote>
  <w:footnote w:type="continuationSeparator" w:id="0">
    <w:p w14:paraId="7634FA12" w14:textId="77777777" w:rsidR="002D1CB0" w:rsidRDefault="002D1CB0" w:rsidP="00C92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5F"/>
    <w:rsid w:val="002D1CB0"/>
    <w:rsid w:val="002F752B"/>
    <w:rsid w:val="00401B47"/>
    <w:rsid w:val="005F00B3"/>
    <w:rsid w:val="006A685F"/>
    <w:rsid w:val="007A5DB3"/>
    <w:rsid w:val="007A7F99"/>
    <w:rsid w:val="00AB0A00"/>
    <w:rsid w:val="00C929AE"/>
    <w:rsid w:val="00E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850A98"/>
  <w15:chartTrackingRefBased/>
  <w15:docId w15:val="{89603510-16FF-4C91-8D87-2074CA18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A7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fo.no/fagomrader/statlige-regnskapsstandarder/praktiske-konteringseksempler-for-bruttobudsjetterte-virksomheter/behandling-av-anleggsmidler-brutt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F419F9B06754E9DBE1B70B28766F3" ma:contentTypeVersion="7" ma:contentTypeDescription="Opprett et nytt dokument." ma:contentTypeScope="" ma:versionID="986b5e4254b399057e2c1048979fb797">
  <xsd:schema xmlns:xsd="http://www.w3.org/2001/XMLSchema" xmlns:xs="http://www.w3.org/2001/XMLSchema" xmlns:p="http://schemas.microsoft.com/office/2006/metadata/properties" xmlns:ns3="64daf880-2b31-41e1-8842-90d100fd454f" targetNamespace="http://schemas.microsoft.com/office/2006/metadata/properties" ma:root="true" ma:fieldsID="961de99dca7e08d970f584937fdddaec" ns3:_="">
    <xsd:import namespace="64daf880-2b31-41e1-8842-90d100fd4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f880-2b31-41e1-8842-90d100fd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8AA76-3D63-445E-8296-390A22D7F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B49D41-6A31-4E8A-8DF8-1E6C74E56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DCAD0-C05D-4489-A1CA-214AEC01A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af880-2b31-41e1-8842-90d100fd4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Shahzeb Awan</dc:creator>
  <cp:keywords/>
  <dc:description/>
  <cp:lastModifiedBy>Anne Berit Canutte Grindstad</cp:lastModifiedBy>
  <cp:revision>2</cp:revision>
  <dcterms:created xsi:type="dcterms:W3CDTF">2021-09-07T12:09:00Z</dcterms:created>
  <dcterms:modified xsi:type="dcterms:W3CDTF">2021-09-07T12:09:00Z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0x010100D2BF419F9B06754E9DBE1B70B28766F3</vt:lpwstr>
  </property>
</Properties>
</file>