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108C3" w14:textId="77777777" w:rsidR="001565E3" w:rsidRPr="00733527" w:rsidRDefault="001565E3" w:rsidP="001565E3">
      <w:pPr>
        <w:rPr>
          <w:noProof/>
          <w:lang w:val="en-US"/>
        </w:rPr>
      </w:pPr>
      <w:r w:rsidRPr="00733527">
        <w:rPr>
          <w:noProof/>
          <w:lang w:val="en-US"/>
        </w:rPr>
        <w:t xml:space="preserve">                                                                                                                                                        </w:t>
      </w:r>
      <w:r w:rsidRPr="001565E3">
        <w:rPr>
          <w:noProof/>
          <w:lang w:eastAsia="nb-NO"/>
        </w:rPr>
        <w:drawing>
          <wp:inline distT="0" distB="0" distL="0" distR="0" wp14:anchorId="2A4D925A" wp14:editId="7CF44E66">
            <wp:extent cx="703726" cy="492014"/>
            <wp:effectExtent l="0" t="0" r="0" b="0"/>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oa Logo s-h ori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3726" cy="492014"/>
                    </a:xfrm>
                    <a:prstGeom prst="rect">
                      <a:avLst/>
                    </a:prstGeom>
                  </pic:spPr>
                </pic:pic>
              </a:graphicData>
            </a:graphic>
          </wp:inline>
        </w:drawing>
      </w:r>
    </w:p>
    <w:p w14:paraId="27C9C5EE" w14:textId="77777777" w:rsidR="001565E3" w:rsidRPr="00162424" w:rsidRDefault="001565E3" w:rsidP="007778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noProof/>
          <w:color w:val="0070C0"/>
          <w:sz w:val="36"/>
          <w:szCs w:val="36"/>
          <w:lang w:val="en-US"/>
        </w:rPr>
      </w:pPr>
      <w:r w:rsidRPr="00162424">
        <w:rPr>
          <w:rFonts w:ascii="Times New Roman" w:hAnsi="Times New Roman" w:cs="Times New Roman"/>
          <w:b/>
          <w:bCs/>
          <w:noProof/>
          <w:color w:val="0070C0"/>
          <w:sz w:val="36"/>
          <w:szCs w:val="36"/>
          <w:lang w:val="en-US"/>
        </w:rPr>
        <w:t xml:space="preserve">Declaration of confidentiality for signature by persons performing works or services at </w:t>
      </w:r>
      <w:r w:rsidR="00777862">
        <w:rPr>
          <w:rFonts w:ascii="Times New Roman" w:hAnsi="Times New Roman" w:cs="Times New Roman"/>
          <w:b/>
          <w:bCs/>
          <w:noProof/>
          <w:color w:val="0070C0"/>
          <w:sz w:val="36"/>
          <w:szCs w:val="36"/>
          <w:lang w:val="en-US"/>
        </w:rPr>
        <w:t xml:space="preserve">OsloMet – Oslo Metropolitan University </w:t>
      </w:r>
    </w:p>
    <w:p w14:paraId="02BB11EF" w14:textId="6AF36D71" w:rsidR="001565E3" w:rsidRPr="00162424" w:rsidRDefault="00777862" w:rsidP="001565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rPr>
          <w:rFonts w:ascii="Times New Roman" w:hAnsi="Times New Roman" w:cs="Times New Roman"/>
          <w:bCs/>
          <w:noProof/>
          <w:color w:val="000000"/>
          <w:sz w:val="20"/>
          <w:szCs w:val="20"/>
          <w:lang w:val="en-US"/>
        </w:rPr>
      </w:pPr>
      <w:r>
        <w:rPr>
          <w:rFonts w:ascii="Times New Roman" w:hAnsi="Times New Roman" w:cs="Times New Roman"/>
          <w:bCs/>
          <w:noProof/>
          <w:color w:val="000000"/>
          <w:sz w:val="20"/>
          <w:szCs w:val="20"/>
          <w:lang w:val="en-US"/>
        </w:rPr>
        <w:t>OsloMet - Oslo Metropolitan University</w:t>
      </w:r>
      <w:r w:rsidR="003455FD">
        <w:rPr>
          <w:rFonts w:ascii="Times New Roman" w:hAnsi="Times New Roman" w:cs="Times New Roman"/>
          <w:bCs/>
          <w:noProof/>
          <w:color w:val="000000"/>
          <w:sz w:val="20"/>
          <w:szCs w:val="20"/>
          <w:lang w:val="en-US"/>
        </w:rPr>
        <w:t xml:space="preserve"> </w:t>
      </w:r>
      <w:r w:rsidR="001565E3" w:rsidRPr="00162424">
        <w:rPr>
          <w:rFonts w:ascii="Times New Roman" w:hAnsi="Times New Roman" w:cs="Times New Roman"/>
          <w:bCs/>
          <w:noProof/>
          <w:color w:val="000000"/>
          <w:sz w:val="20"/>
          <w:szCs w:val="20"/>
          <w:lang w:val="en-US"/>
        </w:rPr>
        <w:t>processes information on many different subject matters, such as health and personal matters, technical systems and procedures, and operational and business secrets.</w:t>
      </w:r>
      <w:r w:rsidR="001517A1">
        <w:rPr>
          <w:rFonts w:ascii="Times New Roman" w:hAnsi="Times New Roman" w:cs="Times New Roman"/>
          <w:bCs/>
          <w:noProof/>
          <w:color w:val="000000"/>
          <w:sz w:val="20"/>
          <w:szCs w:val="20"/>
          <w:lang w:val="en-US"/>
        </w:rPr>
        <w:t xml:space="preserve"> I shall</w:t>
      </w:r>
      <w:r w:rsidR="001565E3" w:rsidRPr="00162424">
        <w:rPr>
          <w:rFonts w:ascii="Times New Roman" w:hAnsi="Times New Roman" w:cs="Times New Roman"/>
          <w:bCs/>
          <w:noProof/>
          <w:color w:val="000000"/>
          <w:sz w:val="20"/>
          <w:szCs w:val="20"/>
          <w:lang w:val="en-US"/>
        </w:rPr>
        <w:t xml:space="preserve"> not use, discl</w:t>
      </w:r>
      <w:r w:rsidR="004F4DA0">
        <w:rPr>
          <w:rFonts w:ascii="Times New Roman" w:hAnsi="Times New Roman" w:cs="Times New Roman"/>
          <w:bCs/>
          <w:noProof/>
          <w:color w:val="000000"/>
          <w:sz w:val="20"/>
          <w:szCs w:val="20"/>
          <w:lang w:val="en-US"/>
        </w:rPr>
        <w:t xml:space="preserve">ose or in any other way make </w:t>
      </w:r>
      <w:r w:rsidR="001565E3" w:rsidRPr="00162424">
        <w:rPr>
          <w:rFonts w:ascii="Times New Roman" w:hAnsi="Times New Roman" w:cs="Times New Roman"/>
          <w:bCs/>
          <w:noProof/>
          <w:color w:val="000000"/>
          <w:sz w:val="20"/>
          <w:szCs w:val="20"/>
          <w:lang w:val="en-US"/>
        </w:rPr>
        <w:t xml:space="preserve">accessible to unauthorised internal or external parties </w:t>
      </w:r>
      <w:r w:rsidR="004F4DA0">
        <w:rPr>
          <w:rFonts w:ascii="Times New Roman" w:hAnsi="Times New Roman" w:cs="Times New Roman"/>
          <w:bCs/>
          <w:noProof/>
          <w:color w:val="000000"/>
          <w:sz w:val="20"/>
          <w:szCs w:val="20"/>
          <w:lang w:val="en-US"/>
        </w:rPr>
        <w:t xml:space="preserve">any information to which I am made privy </w:t>
      </w:r>
      <w:r w:rsidR="004F4DA0" w:rsidRPr="00162424">
        <w:rPr>
          <w:rFonts w:ascii="Times New Roman" w:hAnsi="Times New Roman" w:cs="Times New Roman"/>
          <w:bCs/>
          <w:noProof/>
          <w:color w:val="000000"/>
          <w:sz w:val="20"/>
          <w:szCs w:val="20"/>
          <w:lang w:val="en-US"/>
        </w:rPr>
        <w:t xml:space="preserve"> </w:t>
      </w:r>
      <w:r w:rsidR="004F4DA0">
        <w:rPr>
          <w:rFonts w:ascii="Times New Roman" w:hAnsi="Times New Roman" w:cs="Times New Roman"/>
          <w:bCs/>
          <w:noProof/>
          <w:color w:val="000000"/>
          <w:sz w:val="20"/>
          <w:szCs w:val="20"/>
          <w:lang w:val="en-US"/>
        </w:rPr>
        <w:t xml:space="preserve">in the coures of my work, </w:t>
      </w:r>
      <w:r w:rsidR="001565E3" w:rsidRPr="00162424">
        <w:rPr>
          <w:rFonts w:ascii="Times New Roman" w:hAnsi="Times New Roman" w:cs="Times New Roman"/>
          <w:bCs/>
          <w:noProof/>
          <w:color w:val="000000"/>
          <w:sz w:val="20"/>
          <w:szCs w:val="20"/>
          <w:lang w:val="en-US"/>
        </w:rPr>
        <w:t xml:space="preserve">nor use it for purposes other than to perform the work or service required of me by </w:t>
      </w:r>
      <w:r>
        <w:rPr>
          <w:rFonts w:ascii="Times New Roman" w:hAnsi="Times New Roman" w:cs="Times New Roman"/>
          <w:bCs/>
          <w:noProof/>
          <w:color w:val="000000"/>
          <w:sz w:val="20"/>
          <w:szCs w:val="20"/>
          <w:lang w:val="en-US"/>
        </w:rPr>
        <w:t>OsloMet</w:t>
      </w:r>
      <w:r w:rsidR="001565E3" w:rsidRPr="00162424">
        <w:rPr>
          <w:rFonts w:ascii="Times New Roman" w:hAnsi="Times New Roman" w:cs="Times New Roman"/>
          <w:bCs/>
          <w:noProof/>
          <w:color w:val="000000"/>
          <w:sz w:val="20"/>
          <w:szCs w:val="20"/>
          <w:lang w:val="en-US"/>
        </w:rPr>
        <w:t xml:space="preserve">. </w:t>
      </w:r>
    </w:p>
    <w:p w14:paraId="5DABA276" w14:textId="77777777" w:rsidR="001565E3" w:rsidRPr="00162424" w:rsidRDefault="00777862" w:rsidP="001565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noProof/>
          <w:sz w:val="20"/>
          <w:szCs w:val="20"/>
          <w:lang w:val="en-US"/>
        </w:rPr>
      </w:pPr>
      <w:r>
        <w:rPr>
          <w:rFonts w:ascii="Times New Roman" w:hAnsi="Times New Roman" w:cs="Times New Roman"/>
          <w:noProof/>
          <w:sz w:val="20"/>
          <w:szCs w:val="20"/>
          <w:lang w:val="en-US"/>
        </w:rPr>
        <w:br/>
      </w:r>
      <w:r w:rsidR="001565E3" w:rsidRPr="00162424">
        <w:rPr>
          <w:rFonts w:ascii="Times New Roman" w:hAnsi="Times New Roman" w:cs="Times New Roman"/>
          <w:noProof/>
          <w:sz w:val="20"/>
          <w:szCs w:val="20"/>
          <w:lang w:val="en-US"/>
        </w:rPr>
        <w:t xml:space="preserve">The legal basis for this declaration of confidentiality is: </w:t>
      </w: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1565E3" w:rsidRPr="001565E3" w14:paraId="0B7CA779" w14:textId="77777777" w:rsidTr="00713257">
        <w:tc>
          <w:tcPr>
            <w:tcW w:w="9498" w:type="dxa"/>
          </w:tcPr>
          <w:p w14:paraId="1C848241" w14:textId="77777777" w:rsidR="001565E3" w:rsidRPr="00162424" w:rsidRDefault="001565E3" w:rsidP="00713257">
            <w:pPr>
              <w:spacing w:line="240" w:lineRule="auto"/>
              <w:rPr>
                <w:rFonts w:ascii="Times New Roman" w:hAnsi="Times New Roman"/>
                <w:b/>
                <w:noProof/>
                <w:sz w:val="20"/>
                <w:szCs w:val="20"/>
                <w:u w:val="single"/>
                <w:lang w:val="en-US"/>
              </w:rPr>
            </w:pPr>
            <w:r w:rsidRPr="00162424">
              <w:rPr>
                <w:rFonts w:ascii="Times New Roman" w:hAnsi="Times New Roman"/>
                <w:b/>
                <w:noProof/>
                <w:sz w:val="20"/>
                <w:szCs w:val="20"/>
                <w:u w:val="single"/>
                <w:lang w:val="en-US"/>
              </w:rPr>
              <w:t xml:space="preserve">Act relating to Health Care Personnel: </w:t>
            </w:r>
            <w:bookmarkStart w:id="0" w:name="tempHer"/>
            <w:bookmarkEnd w:id="0"/>
          </w:p>
          <w:p w14:paraId="2285CBFC" w14:textId="77777777" w:rsidR="001565E3" w:rsidRPr="00162424" w:rsidRDefault="001565E3" w:rsidP="00713257">
            <w:pPr>
              <w:spacing w:after="0" w:line="240" w:lineRule="auto"/>
              <w:rPr>
                <w:rFonts w:ascii="Times New Roman" w:hAnsi="Times New Roman"/>
                <w:noProof/>
                <w:sz w:val="20"/>
                <w:szCs w:val="20"/>
                <w:lang w:val="en-US"/>
              </w:rPr>
            </w:pPr>
            <w:r w:rsidRPr="00162424">
              <w:rPr>
                <w:rFonts w:ascii="Times New Roman" w:hAnsi="Times New Roman"/>
                <w:noProof/>
                <w:sz w:val="20"/>
                <w:szCs w:val="20"/>
                <w:lang w:val="en-US"/>
              </w:rPr>
              <w:t>Health care personnel shall prevent others from gaining access to or knowledge of information relating to people’s health or medical condition or other personal information to which they are made privy in their capacity as health personnel. (Section 21)</w:t>
            </w:r>
          </w:p>
          <w:p w14:paraId="01EF4A42" w14:textId="77777777" w:rsidR="001565E3" w:rsidRPr="00162424" w:rsidRDefault="001565E3" w:rsidP="00713257">
            <w:pPr>
              <w:spacing w:after="0" w:line="240" w:lineRule="auto"/>
              <w:rPr>
                <w:rFonts w:ascii="Times New Roman" w:hAnsi="Times New Roman"/>
                <w:noProof/>
                <w:sz w:val="20"/>
                <w:szCs w:val="20"/>
                <w:lang w:val="en-US"/>
              </w:rPr>
            </w:pPr>
            <w:r w:rsidRPr="00162424">
              <w:rPr>
                <w:rFonts w:ascii="Times New Roman" w:hAnsi="Times New Roman"/>
                <w:noProof/>
                <w:sz w:val="20"/>
                <w:szCs w:val="20"/>
                <w:lang w:val="en-US"/>
              </w:rPr>
              <w:t>By health care personnel is meant personnel with authorisation or licence, personnel in the health services or in pharmacies who provide health care, and pupils and students who provide health care. (Section 3)</w:t>
            </w:r>
          </w:p>
          <w:p w14:paraId="540072EF" w14:textId="77777777" w:rsidR="001565E3" w:rsidRPr="00162424" w:rsidRDefault="001565E3" w:rsidP="00713257">
            <w:pPr>
              <w:spacing w:after="0" w:line="240" w:lineRule="auto"/>
              <w:rPr>
                <w:rFonts w:ascii="Times New Roman" w:hAnsi="Times New Roman"/>
                <w:b/>
                <w:noProof/>
                <w:sz w:val="20"/>
                <w:szCs w:val="20"/>
                <w:lang w:val="en-US"/>
              </w:rPr>
            </w:pPr>
            <w:r w:rsidRPr="00162424">
              <w:rPr>
                <w:rFonts w:ascii="Times New Roman" w:hAnsi="Times New Roman"/>
                <w:b/>
                <w:noProof/>
                <w:sz w:val="20"/>
                <w:szCs w:val="20"/>
                <w:lang w:val="en-US"/>
              </w:rPr>
              <w:t>Cooperating personnel and persons who assist with electronic processing of confidential information are subject to the same duty of confidentiality as health care personnel. (Section 25)</w:t>
            </w:r>
          </w:p>
          <w:p w14:paraId="30461411" w14:textId="77777777" w:rsidR="001565E3" w:rsidRPr="001565E3" w:rsidRDefault="001565E3" w:rsidP="00713257">
            <w:pPr>
              <w:spacing w:line="240" w:lineRule="auto"/>
              <w:rPr>
                <w:rFonts w:ascii="Times New Roman" w:hAnsi="Times New Roman"/>
                <w:noProof/>
                <w:sz w:val="20"/>
                <w:szCs w:val="20"/>
              </w:rPr>
            </w:pPr>
            <w:r w:rsidRPr="00162424">
              <w:rPr>
                <w:rFonts w:ascii="Times New Roman" w:hAnsi="Times New Roman"/>
                <w:noProof/>
                <w:sz w:val="20"/>
                <w:szCs w:val="20"/>
                <w:lang w:val="en-US"/>
              </w:rPr>
              <w:t xml:space="preserve">The duty of confidentiality similarly applies to personnel in patient administration. </w:t>
            </w:r>
            <w:r w:rsidRPr="001565E3">
              <w:rPr>
                <w:rFonts w:ascii="Times New Roman" w:hAnsi="Times New Roman"/>
                <w:noProof/>
                <w:sz w:val="20"/>
                <w:szCs w:val="20"/>
              </w:rPr>
              <w:t>(Section 26)</w:t>
            </w:r>
          </w:p>
        </w:tc>
      </w:tr>
    </w:tbl>
    <w:p w14:paraId="48317186" w14:textId="77777777" w:rsidR="001565E3" w:rsidRPr="001565E3" w:rsidRDefault="001565E3" w:rsidP="001565E3">
      <w:pPr>
        <w:pStyle w:val="Header"/>
        <w:jc w:val="left"/>
        <w:rPr>
          <w:noProof/>
        </w:rPr>
      </w:pP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1565E3" w:rsidRPr="00131206" w14:paraId="40755D63" w14:textId="77777777" w:rsidTr="00713257">
        <w:tc>
          <w:tcPr>
            <w:tcW w:w="9498" w:type="dxa"/>
          </w:tcPr>
          <w:p w14:paraId="2BDCEDBC" w14:textId="77777777" w:rsidR="001565E3" w:rsidRPr="00162424" w:rsidRDefault="001565E3" w:rsidP="00713257">
            <w:pPr>
              <w:spacing w:line="240" w:lineRule="auto"/>
              <w:rPr>
                <w:rFonts w:ascii="Times New Roman" w:hAnsi="Times New Roman"/>
                <w:b/>
                <w:noProof/>
                <w:sz w:val="20"/>
                <w:szCs w:val="20"/>
                <w:u w:val="single"/>
                <w:lang w:val="en-US"/>
              </w:rPr>
            </w:pPr>
            <w:r w:rsidRPr="00162424">
              <w:rPr>
                <w:rFonts w:ascii="Times New Roman" w:hAnsi="Times New Roman"/>
                <w:b/>
                <w:noProof/>
                <w:sz w:val="20"/>
                <w:szCs w:val="20"/>
                <w:u w:val="single"/>
                <w:lang w:val="en-US"/>
              </w:rPr>
              <w:t>Act relating to Procedure in Cases concerning Public Administration, section 13:</w:t>
            </w:r>
          </w:p>
          <w:p w14:paraId="559906C9" w14:textId="77777777" w:rsidR="001565E3" w:rsidRPr="00162424" w:rsidRDefault="001565E3" w:rsidP="00713257">
            <w:pPr>
              <w:spacing w:after="0" w:line="240" w:lineRule="auto"/>
              <w:rPr>
                <w:rFonts w:ascii="Times New Roman" w:hAnsi="Times New Roman"/>
                <w:noProof/>
                <w:sz w:val="20"/>
                <w:szCs w:val="20"/>
                <w:lang w:val="en-US"/>
              </w:rPr>
            </w:pPr>
            <w:r w:rsidRPr="00162424">
              <w:rPr>
                <w:rFonts w:ascii="Times New Roman" w:hAnsi="Times New Roman"/>
                <w:noProof/>
                <w:sz w:val="20"/>
                <w:szCs w:val="20"/>
                <w:lang w:val="en-US"/>
              </w:rPr>
              <w:t>Anyone rendering services to or working for an administrative agency has a duty to prevent others from gaining access to or obtaining knowledge of any matter to which they are made privy in the course of their duties concerning:</w:t>
            </w:r>
          </w:p>
          <w:p w14:paraId="6AA61D6A" w14:textId="77777777" w:rsidR="001565E3" w:rsidRPr="001565E3" w:rsidRDefault="001565E3" w:rsidP="00713257">
            <w:pPr>
              <w:pStyle w:val="ListParagraph"/>
              <w:numPr>
                <w:ilvl w:val="0"/>
                <w:numId w:val="2"/>
              </w:numPr>
              <w:spacing w:after="0" w:line="240" w:lineRule="auto"/>
              <w:rPr>
                <w:rFonts w:ascii="Times New Roman" w:hAnsi="Times New Roman"/>
                <w:noProof/>
                <w:sz w:val="20"/>
                <w:szCs w:val="20"/>
              </w:rPr>
            </w:pPr>
            <w:r w:rsidRPr="001565E3">
              <w:rPr>
                <w:rFonts w:ascii="Times New Roman" w:hAnsi="Times New Roman"/>
                <w:noProof/>
                <w:sz w:val="20"/>
                <w:szCs w:val="20"/>
              </w:rPr>
              <w:t>a person's personal affairs, or</w:t>
            </w:r>
          </w:p>
          <w:p w14:paraId="01C367E5" w14:textId="77777777" w:rsidR="001565E3" w:rsidRPr="00162424" w:rsidRDefault="001565E3" w:rsidP="00B041E7">
            <w:pPr>
              <w:pStyle w:val="ListParagraph"/>
              <w:numPr>
                <w:ilvl w:val="0"/>
                <w:numId w:val="2"/>
              </w:numPr>
              <w:spacing w:after="0" w:line="240" w:lineRule="auto"/>
              <w:rPr>
                <w:rFonts w:ascii="Times New Roman" w:hAnsi="Times New Roman"/>
                <w:noProof/>
                <w:sz w:val="20"/>
                <w:szCs w:val="20"/>
                <w:lang w:val="en-US"/>
              </w:rPr>
            </w:pPr>
            <w:r w:rsidRPr="00162424">
              <w:rPr>
                <w:rFonts w:ascii="Times New Roman" w:hAnsi="Times New Roman"/>
                <w:noProof/>
                <w:sz w:val="20"/>
                <w:szCs w:val="20"/>
                <w:lang w:val="en-US"/>
              </w:rPr>
              <w:t xml:space="preserve">technical devices and procedures, as well as operational or business matters  which for competition reasons must be kept secret in the interests of the person </w:t>
            </w:r>
            <w:r w:rsidR="00B041E7">
              <w:rPr>
                <w:rFonts w:ascii="Times New Roman" w:hAnsi="Times New Roman"/>
                <w:noProof/>
                <w:sz w:val="20"/>
                <w:szCs w:val="20"/>
                <w:lang w:val="en-US"/>
              </w:rPr>
              <w:t xml:space="preserve">to </w:t>
            </w:r>
            <w:r w:rsidRPr="00162424">
              <w:rPr>
                <w:rFonts w:ascii="Times New Roman" w:hAnsi="Times New Roman"/>
                <w:noProof/>
                <w:sz w:val="20"/>
                <w:szCs w:val="20"/>
                <w:lang w:val="en-US"/>
              </w:rPr>
              <w:t xml:space="preserve">whom the information </w:t>
            </w:r>
            <w:r w:rsidR="00B041E7">
              <w:rPr>
                <w:rFonts w:ascii="Times New Roman" w:hAnsi="Times New Roman"/>
                <w:noProof/>
                <w:sz w:val="20"/>
                <w:szCs w:val="20"/>
                <w:lang w:val="en-US"/>
              </w:rPr>
              <w:t>pertains</w:t>
            </w:r>
          </w:p>
        </w:tc>
      </w:tr>
    </w:tbl>
    <w:p w14:paraId="718C6459" w14:textId="77777777" w:rsidR="001565E3" w:rsidRPr="00162424" w:rsidRDefault="001565E3" w:rsidP="001565E3">
      <w:pPr>
        <w:spacing w:after="0" w:line="240" w:lineRule="auto"/>
        <w:rPr>
          <w:rFonts w:ascii="Times New Roman" w:hAnsi="Times New Roman"/>
          <w:noProof/>
          <w:sz w:val="20"/>
          <w:szCs w:val="20"/>
          <w:lang w:val="en-US"/>
        </w:rPr>
      </w:pPr>
    </w:p>
    <w:tbl>
      <w:tblPr>
        <w:tblStyle w:val="TableGrid"/>
        <w:tblW w:w="9498" w:type="dxa"/>
        <w:tblInd w:w="108" w:type="dxa"/>
        <w:tblLook w:val="04A0" w:firstRow="1" w:lastRow="0" w:firstColumn="1" w:lastColumn="0" w:noHBand="0" w:noVBand="1"/>
      </w:tblPr>
      <w:tblGrid>
        <w:gridCol w:w="9498"/>
      </w:tblGrid>
      <w:tr w:rsidR="001565E3" w:rsidRPr="00131206" w14:paraId="57A9DE90" w14:textId="77777777" w:rsidTr="00713257">
        <w:tc>
          <w:tcPr>
            <w:tcW w:w="9498" w:type="dxa"/>
          </w:tcPr>
          <w:p w14:paraId="31F2A2D1" w14:textId="77777777" w:rsidR="001565E3" w:rsidRPr="00162424" w:rsidRDefault="001565E3" w:rsidP="00713257">
            <w:pPr>
              <w:spacing w:after="0" w:line="240" w:lineRule="auto"/>
              <w:rPr>
                <w:rFonts w:ascii="Times New Roman" w:hAnsi="Times New Roman"/>
                <w:b/>
                <w:noProof/>
                <w:sz w:val="20"/>
                <w:szCs w:val="20"/>
                <w:u w:val="single"/>
                <w:lang w:val="en-US"/>
              </w:rPr>
            </w:pPr>
            <w:r w:rsidRPr="00162424">
              <w:rPr>
                <w:rFonts w:ascii="Times New Roman" w:hAnsi="Times New Roman"/>
                <w:b/>
                <w:noProof/>
                <w:sz w:val="20"/>
                <w:szCs w:val="20"/>
                <w:u w:val="single"/>
                <w:lang w:val="en-US"/>
              </w:rPr>
              <w:t>Act relating to Procedure in Cases concerning Public Administration , section 13e states:</w:t>
            </w:r>
          </w:p>
          <w:p w14:paraId="445D08C3" w14:textId="77777777" w:rsidR="001565E3" w:rsidRPr="00162424" w:rsidRDefault="001565E3" w:rsidP="00713257">
            <w:pPr>
              <w:spacing w:after="0" w:line="240" w:lineRule="auto"/>
              <w:rPr>
                <w:rFonts w:ascii="Times New Roman" w:hAnsi="Times New Roman"/>
                <w:noProof/>
                <w:sz w:val="20"/>
                <w:szCs w:val="20"/>
                <w:lang w:val="en-US"/>
              </w:rPr>
            </w:pPr>
          </w:p>
          <w:p w14:paraId="4025FCB4" w14:textId="77777777" w:rsidR="001565E3" w:rsidRPr="00162424" w:rsidRDefault="001565E3" w:rsidP="00713257">
            <w:pPr>
              <w:pStyle w:val="Default"/>
              <w:rPr>
                <w:iCs/>
                <w:noProof/>
                <w:sz w:val="20"/>
                <w:szCs w:val="20"/>
                <w:lang w:val="en-US"/>
              </w:rPr>
            </w:pPr>
            <w:r w:rsidRPr="00162424">
              <w:rPr>
                <w:iCs/>
                <w:noProof/>
                <w:sz w:val="20"/>
                <w:szCs w:val="20"/>
                <w:lang w:val="en-US"/>
              </w:rPr>
              <w:t xml:space="preserve">Anyone who performs service or work in connection with a research assignment to which an administrative agency has given support, approval or confidential information has a duty to prevent others from gaining access to or knowledge of: </w:t>
            </w:r>
          </w:p>
          <w:p w14:paraId="0C5C5365" w14:textId="77777777" w:rsidR="001565E3" w:rsidRPr="00162424" w:rsidRDefault="001565E3" w:rsidP="00713257">
            <w:pPr>
              <w:pStyle w:val="Default"/>
              <w:numPr>
                <w:ilvl w:val="0"/>
                <w:numId w:val="3"/>
              </w:numPr>
              <w:rPr>
                <w:iCs/>
                <w:noProof/>
                <w:sz w:val="20"/>
                <w:szCs w:val="20"/>
                <w:lang w:val="en-US"/>
              </w:rPr>
            </w:pPr>
            <w:r w:rsidRPr="00162424">
              <w:rPr>
                <w:iCs/>
                <w:noProof/>
                <w:sz w:val="20"/>
                <w:szCs w:val="20"/>
                <w:lang w:val="en-US"/>
              </w:rPr>
              <w:t xml:space="preserve">confidential information which a researcher obtains from an administrative agency, </w:t>
            </w:r>
          </w:p>
          <w:p w14:paraId="4CF8008A" w14:textId="77777777" w:rsidR="001565E3" w:rsidRPr="00162424" w:rsidRDefault="00733527" w:rsidP="00713257">
            <w:pPr>
              <w:pStyle w:val="Default"/>
              <w:numPr>
                <w:ilvl w:val="0"/>
                <w:numId w:val="3"/>
              </w:numPr>
              <w:rPr>
                <w:iCs/>
                <w:noProof/>
                <w:sz w:val="20"/>
                <w:szCs w:val="20"/>
                <w:lang w:val="en-US"/>
              </w:rPr>
            </w:pPr>
            <w:r>
              <w:rPr>
                <w:iCs/>
                <w:noProof/>
                <w:sz w:val="20"/>
                <w:szCs w:val="20"/>
                <w:lang w:val="en-US"/>
              </w:rPr>
              <w:t>information</w:t>
            </w:r>
            <w:r w:rsidR="001565E3" w:rsidRPr="00162424">
              <w:rPr>
                <w:iCs/>
                <w:noProof/>
                <w:sz w:val="20"/>
                <w:szCs w:val="20"/>
                <w:lang w:val="en-US"/>
              </w:rPr>
              <w:t xml:space="preserve"> received from private sour</w:t>
            </w:r>
            <w:r>
              <w:rPr>
                <w:iCs/>
                <w:noProof/>
                <w:sz w:val="20"/>
                <w:szCs w:val="20"/>
                <w:lang w:val="en-US"/>
              </w:rPr>
              <w:t xml:space="preserve">ces opon pledge of secrecy in connection with research, </w:t>
            </w:r>
            <w:r w:rsidR="001565E3" w:rsidRPr="00162424">
              <w:rPr>
                <w:iCs/>
                <w:noProof/>
                <w:sz w:val="20"/>
                <w:szCs w:val="20"/>
                <w:lang w:val="en-US"/>
              </w:rPr>
              <w:t xml:space="preserve"> and </w:t>
            </w:r>
          </w:p>
          <w:p w14:paraId="61398679" w14:textId="77777777" w:rsidR="001565E3" w:rsidRPr="00162424" w:rsidRDefault="001565E3" w:rsidP="00713257">
            <w:pPr>
              <w:pStyle w:val="Default"/>
              <w:numPr>
                <w:ilvl w:val="0"/>
                <w:numId w:val="3"/>
              </w:numPr>
              <w:rPr>
                <w:iCs/>
                <w:noProof/>
                <w:sz w:val="20"/>
                <w:szCs w:val="20"/>
                <w:lang w:val="en-US"/>
              </w:rPr>
            </w:pPr>
            <w:r w:rsidRPr="00162424">
              <w:rPr>
                <w:iCs/>
                <w:noProof/>
                <w:sz w:val="20"/>
                <w:szCs w:val="20"/>
                <w:lang w:val="en-US"/>
              </w:rPr>
              <w:t xml:space="preserve">information concerning persons in a dependent relationship with the body (school, hospital, institution, company, public authority, etc.) who facilitated contact with the researcher. </w:t>
            </w:r>
          </w:p>
          <w:p w14:paraId="76E8AFB6" w14:textId="77777777" w:rsidR="001565E3" w:rsidRPr="00162424" w:rsidRDefault="001565E3" w:rsidP="00713257">
            <w:pPr>
              <w:spacing w:after="0" w:line="240" w:lineRule="auto"/>
              <w:rPr>
                <w:rFonts w:ascii="Times New Roman" w:hAnsi="Times New Roman"/>
                <w:noProof/>
                <w:sz w:val="20"/>
                <w:szCs w:val="20"/>
                <w:lang w:val="en-US"/>
              </w:rPr>
            </w:pPr>
          </w:p>
        </w:tc>
      </w:tr>
    </w:tbl>
    <w:p w14:paraId="2ACC277C" w14:textId="77777777" w:rsidR="001565E3" w:rsidRPr="00162424" w:rsidRDefault="001565E3" w:rsidP="001565E3">
      <w:pPr>
        <w:spacing w:after="0" w:line="240" w:lineRule="auto"/>
        <w:rPr>
          <w:rFonts w:ascii="Times New Roman" w:hAnsi="Times New Roman"/>
          <w:noProof/>
          <w:sz w:val="20"/>
          <w:szCs w:val="20"/>
          <w:lang w:val="en-US"/>
        </w:rPr>
      </w:pP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1565E3" w:rsidRPr="00131206" w14:paraId="0A00E24A" w14:textId="77777777" w:rsidTr="00713257">
        <w:tc>
          <w:tcPr>
            <w:tcW w:w="9498" w:type="dxa"/>
            <w:tcBorders>
              <w:top w:val="single" w:sz="4" w:space="0" w:color="auto"/>
            </w:tcBorders>
          </w:tcPr>
          <w:p w14:paraId="75138C79" w14:textId="77777777" w:rsidR="001565E3" w:rsidRPr="00162424" w:rsidRDefault="001565E3" w:rsidP="00713257">
            <w:pPr>
              <w:pStyle w:val="BodyText"/>
              <w:rPr>
                <w:rFonts w:ascii="Times New Roman" w:hAnsi="Times New Roman"/>
                <w:b/>
                <w:noProof/>
                <w:sz w:val="20"/>
                <w:szCs w:val="20"/>
                <w:u w:val="single"/>
                <w:lang w:val="en-US"/>
              </w:rPr>
            </w:pPr>
            <w:r w:rsidRPr="00162424">
              <w:rPr>
                <w:rFonts w:ascii="Times New Roman" w:hAnsi="Times New Roman"/>
                <w:b/>
                <w:noProof/>
                <w:sz w:val="20"/>
                <w:szCs w:val="20"/>
                <w:u w:val="single"/>
                <w:lang w:val="en-US"/>
              </w:rPr>
              <w:t>Act relating to Specialist Health Services, section 6-1:</w:t>
            </w:r>
          </w:p>
        </w:tc>
      </w:tr>
      <w:tr w:rsidR="001565E3" w:rsidRPr="00131206" w14:paraId="1B88609D" w14:textId="77777777" w:rsidTr="00713257">
        <w:tc>
          <w:tcPr>
            <w:tcW w:w="9498" w:type="dxa"/>
            <w:tcBorders>
              <w:bottom w:val="single" w:sz="4" w:space="0" w:color="auto"/>
            </w:tcBorders>
          </w:tcPr>
          <w:p w14:paraId="5EF5ECC0" w14:textId="77777777" w:rsidR="001565E3" w:rsidRPr="00162424" w:rsidRDefault="001565E3" w:rsidP="00713257">
            <w:pPr>
              <w:tabs>
                <w:tab w:val="left" w:pos="3062"/>
              </w:tabs>
              <w:spacing w:line="240" w:lineRule="auto"/>
              <w:rPr>
                <w:rFonts w:ascii="Times New Roman" w:hAnsi="Times New Roman"/>
                <w:noProof/>
                <w:sz w:val="20"/>
                <w:szCs w:val="20"/>
                <w:lang w:val="en-US"/>
              </w:rPr>
            </w:pPr>
            <w:r w:rsidRPr="00162424">
              <w:rPr>
                <w:rFonts w:ascii="Times New Roman" w:hAnsi="Times New Roman"/>
                <w:noProof/>
                <w:sz w:val="20"/>
                <w:szCs w:val="20"/>
                <w:lang w:val="en-US"/>
              </w:rPr>
              <w:t>Anyone performing services or works for health institutions subject to this Act is obligated to a duty of confidentiality pursuant to sections 13 to 13e of the Act relating to Procedure in Cases concerning Public Administration. The duty of confidentiality also applies to a patient's place of birth, date of birth, personal identity number, citizenship, civil status, profession, residence, and place of employment. Information concerning a patient's whereabouts may, however, be disclosed when doing so will clearly not harm confidence in the health institution concerned.</w:t>
            </w:r>
          </w:p>
        </w:tc>
      </w:tr>
    </w:tbl>
    <w:p w14:paraId="59EF18DC" w14:textId="77777777" w:rsidR="001565E3" w:rsidRPr="00162424" w:rsidRDefault="001565E3" w:rsidP="001565E3">
      <w:pPr>
        <w:spacing w:after="0" w:line="240" w:lineRule="auto"/>
        <w:rPr>
          <w:rFonts w:ascii="Times New Roman" w:hAnsi="Times New Roman"/>
          <w:noProof/>
          <w:sz w:val="20"/>
          <w:szCs w:val="20"/>
          <w:lang w:val="en-US"/>
        </w:rPr>
      </w:pPr>
    </w:p>
    <w:p w14:paraId="4499A81B" w14:textId="77777777" w:rsidR="001565E3" w:rsidRPr="00162424" w:rsidRDefault="001565E3" w:rsidP="001565E3">
      <w:pPr>
        <w:spacing w:after="0" w:line="240" w:lineRule="auto"/>
        <w:rPr>
          <w:rFonts w:ascii="Times New Roman" w:hAnsi="Times New Roman"/>
          <w:noProof/>
          <w:sz w:val="20"/>
          <w:szCs w:val="20"/>
          <w:lang w:val="en-US"/>
        </w:rPr>
      </w:pPr>
    </w:p>
    <w:p w14:paraId="55D2FB22" w14:textId="77777777" w:rsidR="001565E3" w:rsidRPr="00162424" w:rsidRDefault="001565E3" w:rsidP="001565E3">
      <w:pPr>
        <w:spacing w:after="0" w:line="240" w:lineRule="auto"/>
        <w:rPr>
          <w:rFonts w:ascii="Times New Roman" w:hAnsi="Times New Roman"/>
          <w:noProof/>
          <w:sz w:val="20"/>
          <w:szCs w:val="20"/>
          <w:lang w:val="en-US"/>
        </w:rPr>
      </w:pPr>
    </w:p>
    <w:p w14:paraId="19F933B3" w14:textId="77777777" w:rsidR="001565E3" w:rsidRPr="00162424" w:rsidRDefault="001565E3" w:rsidP="001565E3">
      <w:pPr>
        <w:spacing w:after="0" w:line="240" w:lineRule="auto"/>
        <w:rPr>
          <w:rFonts w:ascii="Times New Roman" w:hAnsi="Times New Roman"/>
          <w:noProof/>
          <w:sz w:val="20"/>
          <w:szCs w:val="20"/>
          <w:lang w:val="en-US"/>
        </w:rPr>
      </w:pPr>
    </w:p>
    <w:p w14:paraId="08412688" w14:textId="77777777" w:rsidR="001565E3" w:rsidRPr="00162424" w:rsidRDefault="001565E3" w:rsidP="001565E3">
      <w:pPr>
        <w:spacing w:after="0" w:line="240" w:lineRule="auto"/>
        <w:rPr>
          <w:rFonts w:ascii="Times New Roman" w:hAnsi="Times New Roman"/>
          <w:noProof/>
          <w:sz w:val="20"/>
          <w:szCs w:val="20"/>
          <w:lang w:val="en-US"/>
        </w:rPr>
      </w:pP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1565E3" w:rsidRPr="00131206" w14:paraId="4FFD8BA4" w14:textId="77777777" w:rsidTr="00713257">
        <w:tc>
          <w:tcPr>
            <w:tcW w:w="9498" w:type="dxa"/>
          </w:tcPr>
          <w:p w14:paraId="466FF457" w14:textId="57B43682" w:rsidR="001565E3" w:rsidRPr="00162424" w:rsidRDefault="001565E3" w:rsidP="00304A77">
            <w:pPr>
              <w:pStyle w:val="BodyText"/>
              <w:rPr>
                <w:rFonts w:ascii="Times New Roman" w:hAnsi="Times New Roman"/>
                <w:b/>
                <w:noProof/>
                <w:sz w:val="20"/>
                <w:szCs w:val="20"/>
                <w:u w:val="single"/>
                <w:lang w:val="en-US"/>
              </w:rPr>
            </w:pPr>
            <w:r w:rsidRPr="00162424">
              <w:rPr>
                <w:rFonts w:ascii="Times New Roman" w:hAnsi="Times New Roman"/>
                <w:b/>
                <w:noProof/>
                <w:sz w:val="20"/>
                <w:szCs w:val="20"/>
                <w:u w:val="single"/>
                <w:lang w:val="en-US"/>
              </w:rPr>
              <w:t xml:space="preserve">General Civil Penal Code, section </w:t>
            </w:r>
            <w:r w:rsidR="0034769D">
              <w:rPr>
                <w:rFonts w:ascii="Times New Roman" w:hAnsi="Times New Roman"/>
                <w:b/>
                <w:noProof/>
                <w:sz w:val="20"/>
                <w:szCs w:val="20"/>
                <w:u w:val="single"/>
                <w:lang w:val="en-US"/>
              </w:rPr>
              <w:t>209</w:t>
            </w:r>
            <w:r w:rsidRPr="00162424">
              <w:rPr>
                <w:rFonts w:ascii="Times New Roman" w:hAnsi="Times New Roman"/>
                <w:b/>
                <w:noProof/>
                <w:sz w:val="20"/>
                <w:szCs w:val="20"/>
                <w:u w:val="single"/>
                <w:lang w:val="en-US"/>
              </w:rPr>
              <w:t>:</w:t>
            </w:r>
          </w:p>
        </w:tc>
      </w:tr>
      <w:tr w:rsidR="001565E3" w:rsidRPr="00D2140F" w14:paraId="38583942" w14:textId="77777777" w:rsidTr="00713257">
        <w:tc>
          <w:tcPr>
            <w:tcW w:w="9498" w:type="dxa"/>
          </w:tcPr>
          <w:p w14:paraId="69386D97" w14:textId="2BD5CC08" w:rsidR="00304A77" w:rsidRPr="00304A77" w:rsidRDefault="00304A77" w:rsidP="00304A77">
            <w:pPr>
              <w:pStyle w:val="mortaga"/>
              <w:shd w:val="clear" w:color="auto" w:fill="FFFFFF"/>
              <w:spacing w:before="225" w:beforeAutospacing="0" w:after="0" w:afterAutospacing="0"/>
              <w:rPr>
                <w:rFonts w:eastAsiaTheme="minorHAnsi" w:cstheme="minorBidi"/>
                <w:noProof/>
                <w:sz w:val="20"/>
                <w:szCs w:val="20"/>
                <w:lang w:val="en-US" w:eastAsia="en-US"/>
              </w:rPr>
            </w:pPr>
            <w:r w:rsidRPr="00304A77">
              <w:rPr>
                <w:rFonts w:eastAsiaTheme="minorHAnsi" w:cstheme="minorBidi"/>
                <w:noProof/>
                <w:sz w:val="20"/>
                <w:szCs w:val="20"/>
                <w:lang w:val="en-US" w:eastAsia="en-US"/>
              </w:rPr>
              <w:t>A penalty of a fine or imprisonment for a term not exceeding one year shall be applied to any person who reveals information in respect of which he/she has a duty of confidentiality pursuant to statute or regulations, or exploits such information with intent to obtain an illicit gain for himself/herself or for other persons.</w:t>
            </w:r>
          </w:p>
          <w:p w14:paraId="34D13A49" w14:textId="77777777" w:rsidR="00304A77" w:rsidRPr="00304A77" w:rsidRDefault="00304A77" w:rsidP="00304A77">
            <w:pPr>
              <w:pStyle w:val="mortaga"/>
              <w:shd w:val="clear" w:color="auto" w:fill="FFFFFF"/>
              <w:spacing w:before="225" w:beforeAutospacing="0" w:after="0" w:afterAutospacing="0"/>
              <w:rPr>
                <w:rFonts w:eastAsiaTheme="minorHAnsi" w:cstheme="minorBidi"/>
                <w:noProof/>
                <w:sz w:val="20"/>
                <w:szCs w:val="20"/>
                <w:lang w:val="en-US" w:eastAsia="en-US"/>
              </w:rPr>
            </w:pPr>
            <w:r w:rsidRPr="00304A77">
              <w:rPr>
                <w:rFonts w:eastAsiaTheme="minorHAnsi" w:cstheme="minorBidi"/>
                <w:noProof/>
                <w:sz w:val="20"/>
                <w:szCs w:val="20"/>
                <w:lang w:val="en-US" w:eastAsia="en-US"/>
              </w:rPr>
              <w:t>The first paragraph applies correspondingly to breach of a duty of confidentiality pursuant to applicable instructions for service or work for a central or local government body.</w:t>
            </w:r>
          </w:p>
          <w:p w14:paraId="59B5C2BB" w14:textId="77777777" w:rsidR="00304A77" w:rsidRPr="00304A77" w:rsidRDefault="00304A77" w:rsidP="00304A77">
            <w:pPr>
              <w:pStyle w:val="mortaga"/>
              <w:shd w:val="clear" w:color="auto" w:fill="FFFFFF"/>
              <w:spacing w:before="225" w:beforeAutospacing="0" w:after="0" w:afterAutospacing="0"/>
              <w:rPr>
                <w:rFonts w:eastAsiaTheme="minorHAnsi" w:cstheme="minorBidi"/>
                <w:noProof/>
                <w:sz w:val="20"/>
                <w:szCs w:val="20"/>
                <w:lang w:val="en-US" w:eastAsia="en-US"/>
              </w:rPr>
            </w:pPr>
            <w:r w:rsidRPr="00304A77">
              <w:rPr>
                <w:rFonts w:eastAsiaTheme="minorHAnsi" w:cstheme="minorBidi"/>
                <w:noProof/>
                <w:sz w:val="20"/>
                <w:szCs w:val="20"/>
                <w:lang w:val="en-US" w:eastAsia="en-US"/>
              </w:rPr>
              <w:t>In the case of a person working or performing a service for a central or local government body, the first and second paragraphs also apply to breach of the duty of confidentiality after conclusion of such service or work.</w:t>
            </w:r>
          </w:p>
          <w:p w14:paraId="2CFC7353" w14:textId="77777777" w:rsidR="00304A77" w:rsidRPr="00304A77" w:rsidRDefault="00304A77" w:rsidP="00304A77">
            <w:pPr>
              <w:pStyle w:val="mortaga"/>
              <w:shd w:val="clear" w:color="auto" w:fill="FFFFFF"/>
              <w:spacing w:before="225" w:beforeAutospacing="0" w:after="0" w:afterAutospacing="0"/>
              <w:rPr>
                <w:rFonts w:eastAsiaTheme="minorHAnsi" w:cstheme="minorBidi"/>
                <w:noProof/>
                <w:sz w:val="20"/>
                <w:szCs w:val="20"/>
                <w:lang w:val="en-US" w:eastAsia="en-US"/>
              </w:rPr>
            </w:pPr>
            <w:r w:rsidRPr="00304A77">
              <w:rPr>
                <w:rFonts w:eastAsiaTheme="minorHAnsi" w:cstheme="minorBidi"/>
                <w:noProof/>
                <w:sz w:val="20"/>
                <w:szCs w:val="20"/>
                <w:lang w:val="en-US" w:eastAsia="en-US"/>
              </w:rPr>
              <w:t>The same penalty applies for a grossly negligent violation.</w:t>
            </w:r>
          </w:p>
          <w:p w14:paraId="4CE2EAD8" w14:textId="36F58F4D" w:rsidR="001565E3" w:rsidRPr="00304A77" w:rsidRDefault="00304A77" w:rsidP="00304A77">
            <w:pPr>
              <w:pStyle w:val="mortaga"/>
              <w:shd w:val="clear" w:color="auto" w:fill="FFFFFF"/>
              <w:spacing w:before="225" w:beforeAutospacing="0" w:after="0" w:afterAutospacing="0"/>
              <w:rPr>
                <w:rFonts w:eastAsiaTheme="minorHAnsi" w:cstheme="minorBidi"/>
                <w:noProof/>
                <w:sz w:val="20"/>
                <w:szCs w:val="20"/>
                <w:lang w:val="en-US" w:eastAsia="en-US"/>
              </w:rPr>
            </w:pPr>
            <w:r>
              <w:rPr>
                <w:rFonts w:eastAsiaTheme="minorHAnsi" w:cstheme="minorBidi"/>
                <w:noProof/>
                <w:sz w:val="20"/>
                <w:szCs w:val="20"/>
                <w:lang w:val="en-US" w:eastAsia="en-US"/>
              </w:rPr>
              <w:t>Contribution is not penalised.</w:t>
            </w:r>
          </w:p>
        </w:tc>
      </w:tr>
      <w:tr w:rsidR="001565E3" w:rsidRPr="00D2140F" w14:paraId="3A3DDD6F" w14:textId="77777777" w:rsidTr="00304A77">
        <w:trPr>
          <w:trHeight w:val="80"/>
        </w:trPr>
        <w:tc>
          <w:tcPr>
            <w:tcW w:w="9498" w:type="dxa"/>
          </w:tcPr>
          <w:p w14:paraId="2B997C2F" w14:textId="77777777" w:rsidR="001565E3" w:rsidRPr="00162424" w:rsidRDefault="001565E3" w:rsidP="00713257">
            <w:pPr>
              <w:spacing w:line="240" w:lineRule="auto"/>
              <w:rPr>
                <w:rFonts w:ascii="Times New Roman" w:hAnsi="Times New Roman"/>
                <w:noProof/>
                <w:sz w:val="20"/>
                <w:szCs w:val="20"/>
                <w:lang w:val="en-US"/>
              </w:rPr>
            </w:pPr>
          </w:p>
        </w:tc>
      </w:tr>
    </w:tbl>
    <w:p w14:paraId="7264B44D" w14:textId="77777777" w:rsidR="00162424" w:rsidRDefault="00162424" w:rsidP="001565E3">
      <w:pPr>
        <w:rPr>
          <w:rFonts w:ascii="Times New Roman" w:hAnsi="Times New Roman" w:cs="Times New Roman"/>
          <w:noProof/>
          <w:sz w:val="18"/>
          <w:szCs w:val="18"/>
          <w:lang w:val="en-US"/>
        </w:rPr>
      </w:pPr>
    </w:p>
    <w:p w14:paraId="1C65EB08" w14:textId="77777777" w:rsidR="001565E3" w:rsidRPr="00162424" w:rsidRDefault="001565E3" w:rsidP="001565E3">
      <w:pPr>
        <w:rPr>
          <w:rFonts w:ascii="Times New Roman" w:hAnsi="Times New Roman" w:cs="Times New Roman"/>
          <w:noProof/>
          <w:sz w:val="18"/>
          <w:szCs w:val="18"/>
          <w:lang w:val="en-US"/>
        </w:rPr>
      </w:pPr>
      <w:r w:rsidRPr="00162424">
        <w:rPr>
          <w:rFonts w:ascii="Times New Roman" w:hAnsi="Times New Roman" w:cs="Times New Roman"/>
          <w:noProof/>
          <w:sz w:val="18"/>
          <w:szCs w:val="18"/>
          <w:lang w:val="en-US"/>
        </w:rPr>
        <w:t>The duty of confidentiality applies at all times (including during leisure time and after termination of the employment relationship).</w:t>
      </w:r>
    </w:p>
    <w:p w14:paraId="0CF64B88" w14:textId="57F780AD" w:rsidR="001565E3" w:rsidRPr="00162424" w:rsidRDefault="001565E3" w:rsidP="001565E3">
      <w:pPr>
        <w:rPr>
          <w:rFonts w:ascii="Times New Roman" w:hAnsi="Times New Roman" w:cs="Times New Roman"/>
          <w:noProof/>
          <w:sz w:val="18"/>
          <w:szCs w:val="18"/>
          <w:lang w:val="en-US"/>
        </w:rPr>
      </w:pPr>
      <w:r w:rsidRPr="00162424">
        <w:rPr>
          <w:rFonts w:ascii="Times New Roman" w:hAnsi="Times New Roman" w:cs="Times New Roman"/>
          <w:noProof/>
          <w:sz w:val="18"/>
          <w:szCs w:val="18"/>
          <w:lang w:val="en-US"/>
        </w:rPr>
        <w:t xml:space="preserve">I realise that violation of statutory duty of confidentiality is punishable with fines or imprisonment in accordance with section </w:t>
      </w:r>
      <w:r w:rsidR="0034769D">
        <w:rPr>
          <w:rFonts w:ascii="Times New Roman" w:hAnsi="Times New Roman" w:cs="Times New Roman"/>
          <w:noProof/>
          <w:sz w:val="18"/>
          <w:szCs w:val="18"/>
          <w:lang w:val="en-US"/>
        </w:rPr>
        <w:t>209</w:t>
      </w:r>
      <w:r w:rsidRPr="00162424">
        <w:rPr>
          <w:rFonts w:ascii="Times New Roman" w:hAnsi="Times New Roman" w:cs="Times New Roman"/>
          <w:noProof/>
          <w:sz w:val="18"/>
          <w:szCs w:val="18"/>
          <w:lang w:val="en-US"/>
        </w:rPr>
        <w:t xml:space="preserve"> of the General Civil Penal Code.</w:t>
      </w:r>
    </w:p>
    <w:p w14:paraId="5FBC47AB" w14:textId="77777777" w:rsidR="001565E3" w:rsidRPr="00162424" w:rsidRDefault="001565E3" w:rsidP="001565E3">
      <w:pPr>
        <w:rPr>
          <w:rFonts w:ascii="Times New Roman" w:hAnsi="Times New Roman" w:cs="Times New Roman"/>
          <w:noProof/>
          <w:sz w:val="18"/>
          <w:szCs w:val="18"/>
          <w:lang w:val="en-US"/>
        </w:rPr>
      </w:pPr>
    </w:p>
    <w:p w14:paraId="55164BDA" w14:textId="77777777" w:rsidR="001565E3" w:rsidRPr="00162424" w:rsidRDefault="001565E3" w:rsidP="001565E3">
      <w:pPr>
        <w:rPr>
          <w:rFonts w:ascii="Times New Roman" w:hAnsi="Times New Roman" w:cs="Times New Roman"/>
          <w:noProof/>
          <w:sz w:val="18"/>
          <w:szCs w:val="18"/>
          <w:lang w:val="en-US"/>
        </w:rPr>
      </w:pPr>
    </w:p>
    <w:p w14:paraId="5368D724" w14:textId="77777777" w:rsidR="001565E3" w:rsidRPr="00162424" w:rsidRDefault="001565E3" w:rsidP="001565E3">
      <w:pPr>
        <w:rPr>
          <w:rFonts w:ascii="Times New Roman" w:hAnsi="Times New Roman" w:cs="Times New Roman"/>
          <w:noProof/>
          <w:sz w:val="18"/>
          <w:szCs w:val="18"/>
          <w:lang w:val="en-US"/>
        </w:rPr>
      </w:pPr>
      <w:r w:rsidRPr="00162424">
        <w:rPr>
          <w:rFonts w:ascii="Times New Roman" w:hAnsi="Times New Roman" w:cs="Times New Roman"/>
          <w:noProof/>
          <w:sz w:val="18"/>
          <w:szCs w:val="18"/>
          <w:lang w:val="en-US"/>
        </w:rPr>
        <w:t>Place:_________________ Date: ___________</w:t>
      </w:r>
    </w:p>
    <w:p w14:paraId="78125DF6" w14:textId="40B5FC4B" w:rsidR="001565E3" w:rsidRPr="00162424" w:rsidRDefault="001565E3" w:rsidP="001565E3">
      <w:pPr>
        <w:rPr>
          <w:rFonts w:ascii="Times New Roman" w:hAnsi="Times New Roman" w:cs="Times New Roman"/>
          <w:noProof/>
          <w:sz w:val="18"/>
          <w:szCs w:val="18"/>
          <w:lang w:val="en-US"/>
        </w:rPr>
      </w:pPr>
      <w:r w:rsidRPr="00162424">
        <w:rPr>
          <w:rFonts w:ascii="Times New Roman" w:hAnsi="Times New Roman" w:cs="Times New Roman"/>
          <w:noProof/>
          <w:sz w:val="18"/>
          <w:szCs w:val="18"/>
          <w:lang w:val="en-US"/>
        </w:rPr>
        <w:t>Na</w:t>
      </w:r>
      <w:r w:rsidR="00162424">
        <w:rPr>
          <w:rFonts w:ascii="Times New Roman" w:hAnsi="Times New Roman" w:cs="Times New Roman"/>
          <w:noProof/>
          <w:sz w:val="18"/>
          <w:szCs w:val="18"/>
          <w:lang w:val="en-US"/>
        </w:rPr>
        <w:t>me in capital</w:t>
      </w:r>
      <w:r w:rsidR="00131206">
        <w:rPr>
          <w:rFonts w:ascii="Times New Roman" w:hAnsi="Times New Roman" w:cs="Times New Roman"/>
          <w:noProof/>
          <w:sz w:val="18"/>
          <w:szCs w:val="18"/>
          <w:lang w:val="en-US"/>
        </w:rPr>
        <w:t xml:space="preserve"> letters</w:t>
      </w:r>
      <w:r w:rsidRPr="00162424">
        <w:rPr>
          <w:rFonts w:ascii="Times New Roman" w:hAnsi="Times New Roman" w:cs="Times New Roman"/>
          <w:noProof/>
          <w:sz w:val="18"/>
          <w:szCs w:val="18"/>
          <w:lang w:val="en-US"/>
        </w:rPr>
        <w:t>:_________________________________________</w:t>
      </w:r>
    </w:p>
    <w:p w14:paraId="73AB970E" w14:textId="77777777" w:rsidR="001565E3" w:rsidRPr="001565E3" w:rsidRDefault="001565E3" w:rsidP="001565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noProof/>
          <w:color w:val="000000"/>
          <w:sz w:val="18"/>
          <w:szCs w:val="18"/>
        </w:rPr>
      </w:pPr>
      <w:r w:rsidRPr="001565E3">
        <w:rPr>
          <w:rFonts w:ascii="Times New Roman" w:hAnsi="Times New Roman" w:cs="Times New Roman"/>
          <w:noProof/>
          <w:color w:val="000000"/>
          <w:sz w:val="18"/>
          <w:szCs w:val="18"/>
        </w:rPr>
        <w:t>Signature: ________________________________________________________</w:t>
      </w:r>
    </w:p>
    <w:p w14:paraId="18CEFB7C" w14:textId="77777777" w:rsidR="001565E3" w:rsidRPr="001565E3" w:rsidRDefault="001565E3" w:rsidP="001565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iCs/>
          <w:noProof/>
          <w:color w:val="000000"/>
          <w:sz w:val="24"/>
          <w:szCs w:val="24"/>
        </w:rPr>
      </w:pPr>
    </w:p>
    <w:p w14:paraId="57928037" w14:textId="77777777" w:rsidR="001565E3" w:rsidRPr="001565E3" w:rsidRDefault="001565E3" w:rsidP="001565E3">
      <w:pPr>
        <w:rPr>
          <w:noProof/>
        </w:rPr>
      </w:pPr>
    </w:p>
    <w:sectPr w:rsidR="001565E3" w:rsidRPr="001565E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F203E" w14:textId="77777777" w:rsidR="00206A79" w:rsidRPr="001565E3" w:rsidRDefault="00206A79" w:rsidP="001565E3">
      <w:pPr>
        <w:spacing w:after="0" w:line="240" w:lineRule="auto"/>
        <w:rPr>
          <w:noProof/>
        </w:rPr>
      </w:pPr>
      <w:r w:rsidRPr="001565E3">
        <w:rPr>
          <w:noProof/>
        </w:rPr>
        <w:separator/>
      </w:r>
    </w:p>
  </w:endnote>
  <w:endnote w:type="continuationSeparator" w:id="0">
    <w:p w14:paraId="5401B761" w14:textId="77777777" w:rsidR="00206A79" w:rsidRPr="001565E3" w:rsidRDefault="00206A79" w:rsidP="001565E3">
      <w:pPr>
        <w:spacing w:after="0" w:line="240" w:lineRule="auto"/>
        <w:rPr>
          <w:noProof/>
        </w:rPr>
      </w:pPr>
      <w:r w:rsidRPr="001565E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3720" w14:textId="77777777" w:rsidR="001565E3" w:rsidRPr="001565E3" w:rsidRDefault="001565E3">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D249" w14:textId="77777777" w:rsidR="001565E3" w:rsidRPr="001565E3" w:rsidRDefault="001565E3">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E77C" w14:textId="77777777" w:rsidR="001565E3" w:rsidRPr="001565E3" w:rsidRDefault="001565E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63E6" w14:textId="77777777" w:rsidR="00206A79" w:rsidRPr="001565E3" w:rsidRDefault="00206A79" w:rsidP="001565E3">
      <w:pPr>
        <w:spacing w:after="0" w:line="240" w:lineRule="auto"/>
        <w:rPr>
          <w:noProof/>
        </w:rPr>
      </w:pPr>
      <w:r w:rsidRPr="001565E3">
        <w:rPr>
          <w:noProof/>
        </w:rPr>
        <w:separator/>
      </w:r>
    </w:p>
  </w:footnote>
  <w:footnote w:type="continuationSeparator" w:id="0">
    <w:p w14:paraId="6042A63F" w14:textId="77777777" w:rsidR="00206A79" w:rsidRPr="001565E3" w:rsidRDefault="00206A79" w:rsidP="001565E3">
      <w:pPr>
        <w:spacing w:after="0" w:line="240" w:lineRule="auto"/>
        <w:rPr>
          <w:noProof/>
        </w:rPr>
      </w:pPr>
      <w:r w:rsidRPr="001565E3">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1ABF" w14:textId="77777777" w:rsidR="001565E3" w:rsidRPr="001565E3" w:rsidRDefault="001565E3">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D7E31" w14:textId="77777777" w:rsidR="001565E3" w:rsidRPr="001565E3" w:rsidRDefault="001565E3">
    <w:pPr>
      <w:pStyle w:val="Head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C414" w14:textId="77777777" w:rsidR="001565E3" w:rsidRPr="001565E3" w:rsidRDefault="001565E3">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072DB"/>
    <w:multiLevelType w:val="multilevel"/>
    <w:tmpl w:val="04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77F36C9A"/>
    <w:multiLevelType w:val="hybridMultilevel"/>
    <w:tmpl w:val="D480C486"/>
    <w:lvl w:ilvl="0" w:tplc="0414000F">
      <w:start w:val="1"/>
      <w:numFmt w:val="decimal"/>
      <w:lvlText w:val="%1."/>
      <w:lvlJc w:val="left"/>
      <w:pPr>
        <w:ind w:left="720" w:hanging="360"/>
      </w:pPr>
      <w:rPr>
        <w:rFonts w:hint="default"/>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B804289"/>
    <w:multiLevelType w:val="hybridMultilevel"/>
    <w:tmpl w:val="AD9A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4A0"/>
    <w:rsid w:val="00131206"/>
    <w:rsid w:val="00143CE5"/>
    <w:rsid w:val="001517A1"/>
    <w:rsid w:val="001565E3"/>
    <w:rsid w:val="00162424"/>
    <w:rsid w:val="00163874"/>
    <w:rsid w:val="001F6892"/>
    <w:rsid w:val="00206A79"/>
    <w:rsid w:val="002D5B9A"/>
    <w:rsid w:val="002F54A0"/>
    <w:rsid w:val="00304A77"/>
    <w:rsid w:val="00311E05"/>
    <w:rsid w:val="003455FD"/>
    <w:rsid w:val="0034769D"/>
    <w:rsid w:val="004F4DA0"/>
    <w:rsid w:val="004F65D7"/>
    <w:rsid w:val="00733527"/>
    <w:rsid w:val="00777862"/>
    <w:rsid w:val="007E33D0"/>
    <w:rsid w:val="008220CE"/>
    <w:rsid w:val="008745E8"/>
    <w:rsid w:val="008A2E9C"/>
    <w:rsid w:val="00AC37E5"/>
    <w:rsid w:val="00B041E7"/>
    <w:rsid w:val="00B47C0E"/>
    <w:rsid w:val="00BF3D05"/>
    <w:rsid w:val="00C31F2F"/>
    <w:rsid w:val="00C506A0"/>
    <w:rsid w:val="00D2140F"/>
    <w:rsid w:val="00D613FE"/>
    <w:rsid w:val="00DA0D3A"/>
    <w:rsid w:val="00EC459B"/>
    <w:rsid w:val="00EF3ABA"/>
    <w:rsid w:val="00FF45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1EE450"/>
  <w15:docId w15:val="{EB0A0520-5A34-4B05-A82D-F80F0DB0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4A0"/>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EF3ABA"/>
    <w:pPr>
      <w:keepNext/>
      <w:pageBreakBefore/>
      <w:numPr>
        <w:numId w:val="1"/>
      </w:numPr>
      <w:spacing w:after="120" w:line="240" w:lineRule="auto"/>
      <w:outlineLvl w:val="0"/>
    </w:pPr>
    <w:rPr>
      <w:rFonts w:ascii="Times New Roman" w:eastAsia="Times New Roman" w:hAnsi="Times New Roman"/>
      <w:b/>
      <w:bCs/>
      <w:color w:val="000000"/>
      <w:sz w:val="32"/>
      <w:szCs w:val="32"/>
      <w:lang w:eastAsia="nb-NO"/>
    </w:rPr>
  </w:style>
  <w:style w:type="paragraph" w:styleId="Heading2">
    <w:name w:val="heading 2"/>
    <w:basedOn w:val="Normal"/>
    <w:next w:val="Normal"/>
    <w:link w:val="Heading2Char"/>
    <w:uiPriority w:val="9"/>
    <w:unhideWhenUsed/>
    <w:qFormat/>
    <w:rsid w:val="00EF3AB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F3ABA"/>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3ABA"/>
    <w:rPr>
      <w:rFonts w:ascii="Times New Roman" w:eastAsia="Times New Roman" w:hAnsi="Times New Roman"/>
      <w:b/>
      <w:bCs/>
      <w:color w:val="000000"/>
      <w:sz w:val="32"/>
      <w:szCs w:val="32"/>
      <w:lang w:eastAsia="nb-NO"/>
    </w:rPr>
  </w:style>
  <w:style w:type="character" w:customStyle="1" w:styleId="Heading2Char">
    <w:name w:val="Heading 2 Char"/>
    <w:link w:val="Heading2"/>
    <w:uiPriority w:val="9"/>
    <w:rsid w:val="00EF3ABA"/>
    <w:rPr>
      <w:rFonts w:ascii="Cambria" w:eastAsia="Times New Roman" w:hAnsi="Cambria"/>
      <w:b/>
      <w:bCs/>
      <w:i/>
      <w:iCs/>
      <w:sz w:val="28"/>
      <w:szCs w:val="28"/>
      <w:lang w:val="en-US"/>
    </w:rPr>
  </w:style>
  <w:style w:type="character" w:customStyle="1" w:styleId="Heading3Char">
    <w:name w:val="Heading 3 Char"/>
    <w:link w:val="Heading3"/>
    <w:uiPriority w:val="9"/>
    <w:rsid w:val="00EF3ABA"/>
    <w:rPr>
      <w:rFonts w:ascii="Cambria" w:eastAsia="Times New Roman" w:hAnsi="Cambria"/>
      <w:b/>
      <w:bCs/>
      <w:sz w:val="26"/>
      <w:szCs w:val="26"/>
      <w:lang w:val="en-US"/>
    </w:rPr>
  </w:style>
  <w:style w:type="paragraph" w:styleId="Index1">
    <w:name w:val="index 1"/>
    <w:basedOn w:val="Normal"/>
    <w:next w:val="Normal"/>
    <w:autoRedefine/>
    <w:uiPriority w:val="99"/>
    <w:semiHidden/>
    <w:unhideWhenUsed/>
    <w:qFormat/>
    <w:rsid w:val="00EF3ABA"/>
    <w:pPr>
      <w:spacing w:after="0" w:line="240" w:lineRule="auto"/>
      <w:ind w:left="240" w:hanging="240"/>
    </w:pPr>
    <w:rPr>
      <w:rFonts w:ascii="Gill Sans MT" w:eastAsia="Times New Roman" w:hAnsi="Gill Sans MT"/>
      <w:sz w:val="24"/>
      <w:szCs w:val="24"/>
      <w:lang w:eastAsia="nb-NO"/>
    </w:rPr>
  </w:style>
  <w:style w:type="paragraph" w:styleId="Index2">
    <w:name w:val="index 2"/>
    <w:basedOn w:val="Normal"/>
    <w:next w:val="Normal"/>
    <w:autoRedefine/>
    <w:uiPriority w:val="99"/>
    <w:semiHidden/>
    <w:unhideWhenUsed/>
    <w:qFormat/>
    <w:rsid w:val="00EF3ABA"/>
    <w:pPr>
      <w:spacing w:after="0" w:line="240" w:lineRule="auto"/>
      <w:ind w:left="480" w:hanging="240"/>
    </w:pPr>
    <w:rPr>
      <w:rFonts w:ascii="Gill Sans MT" w:eastAsia="Times New Roman" w:hAnsi="Gill Sans MT"/>
      <w:sz w:val="24"/>
      <w:szCs w:val="24"/>
      <w:lang w:eastAsia="nb-NO"/>
    </w:rPr>
  </w:style>
  <w:style w:type="paragraph" w:styleId="Index3">
    <w:name w:val="index 3"/>
    <w:basedOn w:val="Normal"/>
    <w:next w:val="Normal"/>
    <w:autoRedefine/>
    <w:uiPriority w:val="99"/>
    <w:semiHidden/>
    <w:unhideWhenUsed/>
    <w:qFormat/>
    <w:rsid w:val="00EF3ABA"/>
    <w:pPr>
      <w:spacing w:after="0" w:line="240" w:lineRule="auto"/>
      <w:ind w:left="720" w:hanging="240"/>
    </w:pPr>
    <w:rPr>
      <w:rFonts w:ascii="Gill Sans MT" w:eastAsia="Times New Roman" w:hAnsi="Gill Sans MT"/>
      <w:sz w:val="24"/>
      <w:szCs w:val="24"/>
      <w:lang w:eastAsia="nb-NO"/>
    </w:rPr>
  </w:style>
  <w:style w:type="character" w:styleId="Emphasis">
    <w:name w:val="Emphasis"/>
    <w:uiPriority w:val="20"/>
    <w:qFormat/>
    <w:rsid w:val="00EF3ABA"/>
    <w:rPr>
      <w:i/>
      <w:iCs/>
    </w:rPr>
  </w:style>
  <w:style w:type="paragraph" w:styleId="NoSpacing">
    <w:name w:val="No Spacing"/>
    <w:uiPriority w:val="1"/>
    <w:qFormat/>
    <w:rsid w:val="00EF3ABA"/>
    <w:rPr>
      <w:sz w:val="22"/>
      <w:szCs w:val="22"/>
      <w:lang w:val="en-US"/>
    </w:rPr>
  </w:style>
  <w:style w:type="paragraph" w:styleId="ListParagraph">
    <w:name w:val="List Paragraph"/>
    <w:basedOn w:val="Normal"/>
    <w:uiPriority w:val="34"/>
    <w:qFormat/>
    <w:rsid w:val="00EF3ABA"/>
    <w:pPr>
      <w:ind w:left="720"/>
      <w:contextualSpacing/>
    </w:pPr>
  </w:style>
  <w:style w:type="paragraph" w:styleId="BalloonText">
    <w:name w:val="Balloon Text"/>
    <w:basedOn w:val="Normal"/>
    <w:link w:val="BalloonTextChar"/>
    <w:uiPriority w:val="99"/>
    <w:semiHidden/>
    <w:unhideWhenUsed/>
    <w:rsid w:val="002F5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4A0"/>
    <w:rPr>
      <w:rFonts w:ascii="Tahoma" w:eastAsiaTheme="minorHAnsi" w:hAnsi="Tahoma" w:cs="Tahoma"/>
      <w:sz w:val="16"/>
      <w:szCs w:val="16"/>
    </w:rPr>
  </w:style>
  <w:style w:type="paragraph" w:styleId="Header">
    <w:name w:val="header"/>
    <w:basedOn w:val="Normal"/>
    <w:next w:val="Normal"/>
    <w:link w:val="HeaderChar"/>
    <w:uiPriority w:val="99"/>
    <w:rsid w:val="00AC37E5"/>
    <w:pPr>
      <w:spacing w:after="0" w:line="240" w:lineRule="auto"/>
      <w:jc w:val="right"/>
    </w:pPr>
    <w:rPr>
      <w:rFonts w:ascii="Times New Roman" w:eastAsia="Times New Roman" w:hAnsi="Times New Roman" w:cs="Times New Roman"/>
      <w:sz w:val="20"/>
      <w:szCs w:val="20"/>
      <w:lang w:eastAsia="nb-NO"/>
    </w:rPr>
  </w:style>
  <w:style w:type="character" w:customStyle="1" w:styleId="HeaderChar">
    <w:name w:val="Header Char"/>
    <w:basedOn w:val="DefaultParagraphFont"/>
    <w:link w:val="Header"/>
    <w:uiPriority w:val="99"/>
    <w:rsid w:val="00AC37E5"/>
    <w:rPr>
      <w:rFonts w:ascii="Times New Roman" w:eastAsia="Times New Roman" w:hAnsi="Times New Roman"/>
      <w:lang w:eastAsia="nb-NO"/>
    </w:rPr>
  </w:style>
  <w:style w:type="paragraph" w:styleId="BodyText">
    <w:name w:val="Body Text"/>
    <w:basedOn w:val="Normal"/>
    <w:link w:val="BodyTextChar"/>
    <w:rsid w:val="00AC37E5"/>
    <w:pPr>
      <w:widowControl w:val="0"/>
      <w:spacing w:after="0" w:line="240" w:lineRule="auto"/>
    </w:pPr>
    <w:rPr>
      <w:rFonts w:ascii="Garamond" w:eastAsia="Times New Roman" w:hAnsi="Garamond" w:cs="Times New Roman"/>
      <w:bCs/>
      <w:sz w:val="23"/>
      <w:szCs w:val="24"/>
      <w:lang w:eastAsia="nb-NO"/>
    </w:rPr>
  </w:style>
  <w:style w:type="character" w:customStyle="1" w:styleId="BodyTextChar">
    <w:name w:val="Body Text Char"/>
    <w:basedOn w:val="DefaultParagraphFont"/>
    <w:link w:val="BodyText"/>
    <w:rsid w:val="00AC37E5"/>
    <w:rPr>
      <w:rFonts w:ascii="Garamond" w:eastAsia="Times New Roman" w:hAnsi="Garamond"/>
      <w:bCs/>
      <w:sz w:val="23"/>
      <w:szCs w:val="24"/>
      <w:lang w:eastAsia="nb-NO"/>
    </w:rPr>
  </w:style>
  <w:style w:type="table" w:styleId="TableGrid">
    <w:name w:val="Table Grid"/>
    <w:basedOn w:val="TableNormal"/>
    <w:uiPriority w:val="59"/>
    <w:rsid w:val="00BF3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3D05"/>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unhideWhenUsed/>
    <w:rsid w:val="001565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65E3"/>
    <w:rPr>
      <w:rFonts w:asciiTheme="minorHAnsi" w:eastAsiaTheme="minorHAnsi" w:hAnsiTheme="minorHAnsi" w:cstheme="minorBidi"/>
      <w:sz w:val="22"/>
      <w:szCs w:val="22"/>
    </w:rPr>
  </w:style>
  <w:style w:type="paragraph" w:customStyle="1" w:styleId="mortaga">
    <w:name w:val="mortag_a"/>
    <w:basedOn w:val="Normal"/>
    <w:rsid w:val="00304A77"/>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65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b42730-fb6a-4ce8-864a-d82918627b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A42610C1D01D14E98BDA4F9FEE33FA5" ma:contentTypeVersion="13" ma:contentTypeDescription="Opprett et nytt dokument." ma:contentTypeScope="" ma:versionID="76c32be52f19f893e1a092f624c4c58a">
  <xsd:schema xmlns:xsd="http://www.w3.org/2001/XMLSchema" xmlns:xs="http://www.w3.org/2001/XMLSchema" xmlns:p="http://schemas.microsoft.com/office/2006/metadata/properties" xmlns:ns2="2db42730-fb6a-4ce8-864a-d82918627b74" xmlns:ns3="c7079633-6164-4832-8ec1-c664c752baeb" targetNamespace="http://schemas.microsoft.com/office/2006/metadata/properties" ma:root="true" ma:fieldsID="d2e551648fc96c68f83fc42934dd994a" ns2:_="" ns3:_="">
    <xsd:import namespace="2db42730-fb6a-4ce8-864a-d82918627b74"/>
    <xsd:import namespace="c7079633-6164-4832-8ec1-c664c752ba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42730-fb6a-4ce8-864a-d82918627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079633-6164-4832-8ec1-c664c752baeb"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D682B-0904-455E-8022-905AB1042182}">
  <ds:schemaRef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c7079633-6164-4832-8ec1-c664c752baeb"/>
    <ds:schemaRef ds:uri="2db42730-fb6a-4ce8-864a-d82918627b74"/>
    <ds:schemaRef ds:uri="http://purl.org/dc/dcmitype/"/>
    <ds:schemaRef ds:uri="http://purl.org/dc/terms/"/>
  </ds:schemaRefs>
</ds:datastoreItem>
</file>

<file path=customXml/itemProps2.xml><?xml version="1.0" encoding="utf-8"?>
<ds:datastoreItem xmlns:ds="http://schemas.openxmlformats.org/officeDocument/2006/customXml" ds:itemID="{63E686AE-F69B-4D73-B463-1670AF4DC143}">
  <ds:schemaRefs>
    <ds:schemaRef ds:uri="http://schemas.microsoft.com/sharepoint/v3/contenttype/forms"/>
  </ds:schemaRefs>
</ds:datastoreItem>
</file>

<file path=customXml/itemProps3.xml><?xml version="1.0" encoding="utf-8"?>
<ds:datastoreItem xmlns:ds="http://schemas.openxmlformats.org/officeDocument/2006/customXml" ds:itemID="{9E192F33-C2C6-43CB-8D6E-21752F50C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42730-fb6a-4ce8-864a-d82918627b74"/>
    <ds:schemaRef ds:uri="c7079633-6164-4832-8ec1-c664c752b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4064</Characters>
  <Application>Microsoft Office Word</Application>
  <DocSecurity>0</DocSecurity>
  <Lines>33</Lines>
  <Paragraphs>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Høgksolen i Oslo og Akershus</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Faye Fjeldberg</dc:creator>
  <cp:lastModifiedBy>Monica Knutsen De Figueroa</cp:lastModifiedBy>
  <cp:revision>2</cp:revision>
  <cp:lastPrinted>2018-02-23T08:42:00Z</cp:lastPrinted>
  <dcterms:created xsi:type="dcterms:W3CDTF">2022-09-09T11:31:00Z</dcterms:created>
  <dcterms:modified xsi:type="dcterms:W3CDTF">2022-09-09T11:31:00Z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0x0101000A42610C1D01D14E98BDA4F9FEE33FA5</vt:lpwstr>
  </property>
</Properties>
</file>