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57E1D" w14:textId="77777777" w:rsidR="00C861B0" w:rsidRDefault="00133A3E" w:rsidP="000A7AFB">
      <w:pPr>
        <w:rPr>
          <w:rFonts w:ascii="Gill Sans MT" w:hAnsi="Gill Sans MT"/>
          <w:i/>
          <w:sz w:val="28"/>
          <w:szCs w:val="28"/>
        </w:rPr>
      </w:pPr>
      <w:r>
        <w:rPr>
          <w:noProof/>
        </w:rPr>
        <mc:AlternateContent>
          <mc:Choice Requires="wps">
            <w:drawing>
              <wp:anchor distT="0" distB="0" distL="114300" distR="114300" simplePos="0" relativeHeight="251657728" behindDoc="0" locked="0" layoutInCell="1" allowOverlap="1" wp14:anchorId="4B8FFEAB" wp14:editId="0BEED4A5">
                <wp:simplePos x="0" y="0"/>
                <wp:positionH relativeFrom="column">
                  <wp:posOffset>-223520</wp:posOffset>
                </wp:positionH>
                <wp:positionV relativeFrom="paragraph">
                  <wp:posOffset>-575945</wp:posOffset>
                </wp:positionV>
                <wp:extent cx="6518275" cy="269557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2695575"/>
                        </a:xfrm>
                        <a:prstGeom prst="rect">
                          <a:avLst/>
                        </a:prstGeom>
                        <a:solidFill>
                          <a:srgbClr val="FFFFFF"/>
                        </a:solidFill>
                        <a:ln w="9525">
                          <a:solidFill>
                            <a:srgbClr val="000000"/>
                          </a:solidFill>
                          <a:miter lim="800000"/>
                          <a:headEnd/>
                          <a:tailEnd/>
                        </a:ln>
                      </wps:spPr>
                      <wps:txbx>
                        <w:txbxContent>
                          <w:p w14:paraId="329B9996" w14:textId="77777777" w:rsidR="00C861B0" w:rsidRDefault="00964612" w:rsidP="00C861B0">
                            <w:pPr>
                              <w:tabs>
                                <w:tab w:val="left" w:pos="945"/>
                              </w:tabs>
                              <w:jc w:val="center"/>
                            </w:pPr>
                            <w:r>
                              <w:rPr>
                                <w:noProof/>
                              </w:rPr>
                              <w:drawing>
                                <wp:inline distT="0" distB="0" distL="0" distR="0" wp14:anchorId="0EAAE593" wp14:editId="4D35FC96">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165FD853" w14:textId="77777777" w:rsidR="00133A3E" w:rsidRDefault="00133A3E" w:rsidP="00133A3E">
                            <w:pPr>
                              <w:rPr>
                                <w:rFonts w:ascii="Calibri" w:hAnsi="Calibri" w:cs="Calibri"/>
                                <w:i/>
                                <w:color w:val="333333"/>
                                <w:sz w:val="22"/>
                                <w:szCs w:val="22"/>
                              </w:rPr>
                            </w:pPr>
                          </w:p>
                          <w:p w14:paraId="75FAB0E8" w14:textId="77777777" w:rsidR="00133A3E" w:rsidRDefault="00133A3E" w:rsidP="00133A3E">
                            <w:pPr>
                              <w:rPr>
                                <w:rFonts w:ascii="Gill Sans MT" w:hAnsi="Gill Sans MT"/>
                                <w:bCs/>
                                <w:i/>
                                <w:color w:val="595959"/>
                                <w:szCs w:val="24"/>
                              </w:rPr>
                            </w:pPr>
                            <w:r>
                              <w:rPr>
                                <w:rFonts w:ascii="Gill Sans MT" w:hAnsi="Gill Sans MT"/>
                                <w:bCs/>
                                <w:i/>
                                <w:color w:val="595959"/>
                                <w:szCs w:val="24"/>
                              </w:rPr>
                              <w:t>Ingressen</w:t>
                            </w:r>
                            <w:r w:rsidRPr="00133A3E">
                              <w:rPr>
                                <w:rFonts w:ascii="Gill Sans MT" w:hAnsi="Gill Sans MT"/>
                                <w:bCs/>
                                <w:i/>
                                <w:color w:val="595959"/>
                                <w:szCs w:val="24"/>
                              </w:rPr>
                              <w:t xml:space="preserve"> ligger inne i rekrutteringssystemet </w:t>
                            </w:r>
                            <w:r w:rsidR="000F15F9">
                              <w:rPr>
                                <w:rFonts w:ascii="Gill Sans MT" w:hAnsi="Gill Sans MT"/>
                                <w:bCs/>
                                <w:i/>
                                <w:color w:val="595959"/>
                                <w:szCs w:val="24"/>
                              </w:rPr>
                              <w:t>Varbi</w:t>
                            </w:r>
                            <w:r w:rsidRPr="00133A3E">
                              <w:rPr>
                                <w:rFonts w:ascii="Gill Sans MT" w:hAnsi="Gill Sans MT"/>
                                <w:bCs/>
                                <w:i/>
                                <w:color w:val="595959"/>
                                <w:szCs w:val="24"/>
                              </w:rPr>
                              <w:t xml:space="preserve">, og kommer automatisk med ved publisering. </w:t>
                            </w:r>
                          </w:p>
                          <w:p w14:paraId="2D619C6F" w14:textId="77777777" w:rsidR="00133A3E" w:rsidRDefault="00133A3E" w:rsidP="00133A3E">
                            <w:pPr>
                              <w:rPr>
                                <w:rFonts w:ascii="Calibri" w:hAnsi="Calibri" w:cs="Calibri"/>
                                <w:i/>
                                <w:color w:val="333333"/>
                                <w:sz w:val="22"/>
                                <w:szCs w:val="22"/>
                              </w:rPr>
                            </w:pPr>
                          </w:p>
                          <w:p w14:paraId="6809C712" w14:textId="2334E6B8" w:rsidR="00C861B0" w:rsidRPr="009B7D27" w:rsidRDefault="002D1057" w:rsidP="002D1057">
                            <w:pPr>
                              <w:rPr>
                                <w:sz w:val="22"/>
                              </w:rPr>
                            </w:pPr>
                            <w:r>
                              <w:t>OsloMet –  storbyuniversitetet er landets tredje største universitet, med over 20 000 studenter og mer enn 2000 ansatte. OsloMet leverer kunnskap og yrkesutøvere samfunnet er avhengig av, og er tett på arbeidslivets behov.  OsloMet er et urbant og mangfoldig universitet med internasjonalt preg og et attraktivt studie- og arbeidssted med studiesteder midt i Oslo og på Kjeller ved Lillestrøm. Tilstedeværelsen i hovedstadsregionen gir universitetet gode muligheter til å forstå og høste fordelene av byens varierte befolkningssammensetning.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8FFEAB" id="_x0000_t202" coordsize="21600,21600" o:spt="202" path="m,l,21600r21600,l21600,xe">
                <v:stroke joinstyle="miter"/>
                <v:path gradientshapeok="t" o:connecttype="rect"/>
              </v:shapetype>
              <v:shape id="Text Box 2" o:spid="_x0000_s1026" type="#_x0000_t202" style="position:absolute;margin-left:-17.6pt;margin-top:-45.35pt;width:513.25pt;height:2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">
                <v:textbox>
                  <w:txbxContent>
                    <w:p w14:paraId="329B9996" w14:textId="77777777" w:rsidR="00C861B0" w:rsidRDefault="00964612" w:rsidP="00C861B0">
                      <w:pPr>
                        <w:tabs>
                          <w:tab w:val="left" w:pos="945"/>
                        </w:tabs>
                        <w:jc w:val="center"/>
                      </w:pPr>
                      <w:r>
                        <w:rPr>
                          <w:noProof/>
                        </w:rPr>
                        <w:drawing>
                          <wp:inline distT="0" distB="0" distL="0" distR="0" wp14:anchorId="0EAAE593" wp14:editId="4D35FC96">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165FD853" w14:textId="77777777" w:rsidR="00133A3E" w:rsidRDefault="00133A3E" w:rsidP="00133A3E">
                      <w:pPr>
                        <w:rPr>
                          <w:rFonts w:ascii="Calibri" w:hAnsi="Calibri" w:cs="Calibri"/>
                          <w:i/>
                          <w:color w:val="333333"/>
                          <w:sz w:val="22"/>
                          <w:szCs w:val="22"/>
                        </w:rPr>
                      </w:pPr>
                    </w:p>
                    <w:p w14:paraId="75FAB0E8" w14:textId="77777777" w:rsidR="00133A3E" w:rsidRDefault="00133A3E" w:rsidP="00133A3E">
                      <w:pPr>
                        <w:rPr>
                          <w:rFonts w:ascii="Gill Sans MT" w:hAnsi="Gill Sans MT"/>
                          <w:bCs/>
                          <w:i/>
                          <w:color w:val="595959"/>
                          <w:szCs w:val="24"/>
                        </w:rPr>
                      </w:pPr>
                      <w:r>
                        <w:rPr>
                          <w:rFonts w:ascii="Gill Sans MT" w:hAnsi="Gill Sans MT"/>
                          <w:bCs/>
                          <w:i/>
                          <w:color w:val="595959"/>
                          <w:szCs w:val="24"/>
                        </w:rPr>
                        <w:t>Ingressen</w:t>
                      </w:r>
                      <w:r w:rsidRPr="00133A3E">
                        <w:rPr>
                          <w:rFonts w:ascii="Gill Sans MT" w:hAnsi="Gill Sans MT"/>
                          <w:bCs/>
                          <w:i/>
                          <w:color w:val="595959"/>
                          <w:szCs w:val="24"/>
                        </w:rPr>
                        <w:t xml:space="preserve"> ligger inne i rekrutteringssystemet </w:t>
                      </w:r>
                      <w:r w:rsidR="000F15F9">
                        <w:rPr>
                          <w:rFonts w:ascii="Gill Sans MT" w:hAnsi="Gill Sans MT"/>
                          <w:bCs/>
                          <w:i/>
                          <w:color w:val="595959"/>
                          <w:szCs w:val="24"/>
                        </w:rPr>
                        <w:t>Varbi</w:t>
                      </w:r>
                      <w:r w:rsidRPr="00133A3E">
                        <w:rPr>
                          <w:rFonts w:ascii="Gill Sans MT" w:hAnsi="Gill Sans MT"/>
                          <w:bCs/>
                          <w:i/>
                          <w:color w:val="595959"/>
                          <w:szCs w:val="24"/>
                        </w:rPr>
                        <w:t xml:space="preserve">, og kommer automatisk med ved publisering. </w:t>
                      </w:r>
                    </w:p>
                    <w:p w14:paraId="2D619C6F" w14:textId="77777777" w:rsidR="00133A3E" w:rsidRDefault="00133A3E" w:rsidP="00133A3E">
                      <w:pPr>
                        <w:rPr>
                          <w:rFonts w:ascii="Calibri" w:hAnsi="Calibri" w:cs="Calibri"/>
                          <w:i/>
                          <w:color w:val="333333"/>
                          <w:sz w:val="22"/>
                          <w:szCs w:val="22"/>
                        </w:rPr>
                      </w:pPr>
                    </w:p>
                    <w:p w14:paraId="6809C712" w14:textId="2334E6B8" w:rsidR="00C861B0" w:rsidRPr="009B7D27" w:rsidRDefault="002D1057" w:rsidP="002D1057">
                      <w:pPr>
                        <w:rPr>
                          <w:sz w:val="22"/>
                        </w:rPr>
                      </w:pPr>
                      <w:r>
                        <w:t>OsloMet –  storbyuniversitetet er landets tredje største universitet, med over 20 000 studenter og mer enn 2000 ansatte. OsloMet leverer kunnskap og yrkesutøvere samfunnet er avhengig av, og er tett på arbeidslivets behov.  OsloMet er et urbant og mangfoldig universitet med internasjonalt preg og et attraktivt studie- og arbeidssted med studiesteder midt i Oslo og på Kjeller ved Lillestrøm. Tilstedeværelsen i hovedstadsregionen gir universitetet gode muligheter til å forstå og høste fordelene av byens varierte befolkningssammensetning.</w:t>
                      </w:r>
                    </w:p>
                  </w:txbxContent>
                </v:textbox>
              </v:shape>
            </w:pict>
          </mc:Fallback>
        </mc:AlternateContent>
      </w:r>
    </w:p>
    <w:p w14:paraId="7743D96D" w14:textId="77777777" w:rsidR="00C861B0" w:rsidRDefault="00C861B0" w:rsidP="000A7AFB">
      <w:pPr>
        <w:rPr>
          <w:rFonts w:ascii="Gill Sans MT" w:hAnsi="Gill Sans MT"/>
          <w:i/>
          <w:sz w:val="28"/>
          <w:szCs w:val="28"/>
        </w:rPr>
      </w:pPr>
    </w:p>
    <w:p w14:paraId="00F921F6" w14:textId="77777777" w:rsidR="00C861B0" w:rsidRDefault="00C861B0" w:rsidP="000A7AFB">
      <w:pPr>
        <w:rPr>
          <w:rFonts w:ascii="Gill Sans MT" w:hAnsi="Gill Sans MT"/>
          <w:i/>
          <w:sz w:val="28"/>
          <w:szCs w:val="28"/>
        </w:rPr>
      </w:pPr>
    </w:p>
    <w:p w14:paraId="70989B7A" w14:textId="77777777" w:rsidR="00C861B0" w:rsidRDefault="00C861B0" w:rsidP="000A7AFB">
      <w:pPr>
        <w:rPr>
          <w:rFonts w:ascii="Gill Sans MT" w:hAnsi="Gill Sans MT"/>
          <w:i/>
          <w:sz w:val="28"/>
          <w:szCs w:val="28"/>
        </w:rPr>
      </w:pPr>
    </w:p>
    <w:p w14:paraId="2991919B" w14:textId="77777777" w:rsidR="00C861B0" w:rsidRDefault="00C861B0" w:rsidP="000A7AFB">
      <w:pPr>
        <w:rPr>
          <w:rFonts w:ascii="Gill Sans MT" w:hAnsi="Gill Sans MT"/>
          <w:i/>
          <w:sz w:val="28"/>
          <w:szCs w:val="28"/>
        </w:rPr>
      </w:pPr>
    </w:p>
    <w:p w14:paraId="508BB71B" w14:textId="77777777" w:rsidR="00C861B0" w:rsidRDefault="00C861B0" w:rsidP="000A7AFB">
      <w:pPr>
        <w:rPr>
          <w:rFonts w:ascii="Gill Sans MT" w:hAnsi="Gill Sans MT"/>
          <w:i/>
          <w:sz w:val="28"/>
          <w:szCs w:val="28"/>
        </w:rPr>
      </w:pPr>
    </w:p>
    <w:p w14:paraId="1AFC71CF" w14:textId="77777777" w:rsidR="00C861B0" w:rsidRDefault="00C861B0" w:rsidP="000A7AFB">
      <w:pPr>
        <w:rPr>
          <w:rFonts w:ascii="Gill Sans MT" w:hAnsi="Gill Sans MT"/>
          <w:i/>
          <w:sz w:val="28"/>
          <w:szCs w:val="28"/>
        </w:rPr>
      </w:pPr>
    </w:p>
    <w:p w14:paraId="61A6D45C" w14:textId="77777777" w:rsidR="00BB2FF8" w:rsidRDefault="00BB2FF8" w:rsidP="000A7AFB">
      <w:pPr>
        <w:rPr>
          <w:rFonts w:ascii="Gill Sans MT" w:hAnsi="Gill Sans MT"/>
          <w:b/>
          <w:sz w:val="28"/>
          <w:szCs w:val="28"/>
        </w:rPr>
      </w:pPr>
    </w:p>
    <w:p w14:paraId="582DB62C" w14:textId="77777777" w:rsidR="00133A3E" w:rsidRDefault="00133A3E" w:rsidP="000A7AFB">
      <w:pPr>
        <w:rPr>
          <w:rFonts w:ascii="Gill Sans MT" w:hAnsi="Gill Sans MT"/>
          <w:b/>
          <w:color w:val="595959"/>
          <w:sz w:val="28"/>
          <w:szCs w:val="28"/>
        </w:rPr>
      </w:pPr>
    </w:p>
    <w:p w14:paraId="50021D74" w14:textId="77777777" w:rsidR="002D1057" w:rsidRDefault="002D1057" w:rsidP="000A7AFB">
      <w:pPr>
        <w:rPr>
          <w:rFonts w:ascii="Gill Sans MT" w:hAnsi="Gill Sans MT"/>
          <w:b/>
          <w:color w:val="595959"/>
          <w:sz w:val="28"/>
          <w:szCs w:val="28"/>
        </w:rPr>
      </w:pPr>
    </w:p>
    <w:p w14:paraId="762CC0EA" w14:textId="77777777" w:rsidR="002D1057" w:rsidRDefault="002D1057" w:rsidP="000A7AFB">
      <w:pPr>
        <w:rPr>
          <w:rFonts w:ascii="Gill Sans MT" w:hAnsi="Gill Sans MT"/>
          <w:b/>
          <w:color w:val="595959"/>
          <w:sz w:val="28"/>
          <w:szCs w:val="28"/>
        </w:rPr>
      </w:pPr>
    </w:p>
    <w:p w14:paraId="64606BDF" w14:textId="77777777" w:rsidR="009B7D27" w:rsidRPr="001558A7" w:rsidRDefault="009B7D27" w:rsidP="009B7D27">
      <w:pPr>
        <w:pStyle w:val="ListParagraph"/>
        <w:numPr>
          <w:ilvl w:val="0"/>
          <w:numId w:val="9"/>
        </w:numPr>
        <w:rPr>
          <w:rFonts w:asciiTheme="minorHAnsi" w:hAnsiTheme="minorHAnsi" w:cstheme="minorHAnsi"/>
          <w:color w:val="808080" w:themeColor="background1" w:themeShade="80"/>
          <w:sz w:val="22"/>
          <w:szCs w:val="22"/>
        </w:rPr>
      </w:pPr>
      <w:r w:rsidRPr="001558A7">
        <w:rPr>
          <w:color w:val="808080" w:themeColor="background1" w:themeShade="80"/>
        </w:rPr>
        <w:t>Hjelpetekster markeres</w:t>
      </w:r>
      <w:r>
        <w:rPr>
          <w:color w:val="808080" w:themeColor="background1" w:themeShade="80"/>
        </w:rPr>
        <w:t xml:space="preserve"> i grått</w:t>
      </w:r>
    </w:p>
    <w:p w14:paraId="6217311C" w14:textId="77777777" w:rsidR="009B7D27" w:rsidRPr="001558A7" w:rsidRDefault="009B7D27" w:rsidP="009B7D27">
      <w:pPr>
        <w:pStyle w:val="ListParagraph"/>
        <w:numPr>
          <w:ilvl w:val="0"/>
          <w:numId w:val="9"/>
        </w:numPr>
        <w:rPr>
          <w:color w:val="808080" w:themeColor="background1" w:themeShade="80"/>
        </w:rPr>
      </w:pPr>
      <w:r w:rsidRPr="001558A7">
        <w:rPr>
          <w:color w:val="808080" w:themeColor="background1" w:themeShade="80"/>
        </w:rPr>
        <w:t>Blokkbokstaver i en klamme i teksten betyr at du må gjøre et obligatorisk valg.</w:t>
      </w:r>
    </w:p>
    <w:p w14:paraId="6CB28D46" w14:textId="67BC16F6" w:rsidR="000E3ED8" w:rsidRDefault="00C8057F" w:rsidP="002D1057">
      <w:pPr>
        <w:pStyle w:val="Heading1"/>
      </w:pPr>
      <w:r>
        <w:t xml:space="preserve">Stipendiat </w:t>
      </w:r>
      <w:r w:rsidR="009B7D27">
        <w:t>i/innen (FAGOMRÅDE)</w:t>
      </w:r>
    </w:p>
    <w:p w14:paraId="18E2A7B9" w14:textId="77777777" w:rsidR="000A7AFB" w:rsidRPr="00DB3A69" w:rsidRDefault="00C8057F" w:rsidP="000A7AFB">
      <w:pPr>
        <w:rPr>
          <w:rFonts w:ascii="Gill Sans MT" w:hAnsi="Gill Sans MT"/>
          <w:bCs/>
          <w:i/>
          <w:color w:val="595959"/>
          <w:szCs w:val="24"/>
        </w:rPr>
      </w:pPr>
      <w:r w:rsidRPr="00DB3A69">
        <w:rPr>
          <w:rFonts w:ascii="Gill Sans MT" w:hAnsi="Gill Sans MT"/>
          <w:bCs/>
          <w:i/>
          <w:color w:val="595959"/>
          <w:szCs w:val="24"/>
        </w:rPr>
        <w:t>Å</w:t>
      </w:r>
      <w:r w:rsidR="000A7AFB" w:rsidRPr="00DB3A69">
        <w:rPr>
          <w:rFonts w:ascii="Gill Sans MT" w:hAnsi="Gill Sans MT"/>
          <w:bCs/>
          <w:i/>
          <w:color w:val="595959"/>
          <w:szCs w:val="24"/>
        </w:rPr>
        <w:t xml:space="preserve">remål eller antall stillinger skal ikke skrives inn i overskriften. </w:t>
      </w:r>
    </w:p>
    <w:p w14:paraId="4A493042" w14:textId="77777777" w:rsidR="008147DE" w:rsidRDefault="008147DE" w:rsidP="00C8057F">
      <w:pPr>
        <w:rPr>
          <w:rFonts w:ascii="Gill Sans MT" w:hAnsi="Gill Sans MT"/>
          <w:b/>
          <w:bCs/>
          <w:i/>
          <w:szCs w:val="24"/>
        </w:rPr>
      </w:pPr>
    </w:p>
    <w:p w14:paraId="571F2C99" w14:textId="0A4B3272" w:rsidR="000A7AFB" w:rsidRPr="009B7D27" w:rsidRDefault="008147DE" w:rsidP="000A7AFB">
      <w:r>
        <w:rPr>
          <w:rFonts w:ascii="Calibri" w:hAnsi="Calibri"/>
          <w:i/>
          <w:color w:val="333333"/>
          <w:sz w:val="22"/>
          <w:szCs w:val="22"/>
        </w:rPr>
        <w:t xml:space="preserve">Fakultet/instituttt </w:t>
      </w:r>
      <w:r w:rsidRPr="009561F9">
        <w:rPr>
          <w:i/>
        </w:rPr>
        <w:t>har</w:t>
      </w:r>
      <w:r w:rsidRPr="009561F9">
        <w:t xml:space="preserve"> ledig e</w:t>
      </w:r>
      <w:r>
        <w:t xml:space="preserve">n åremålsstilling som stipendiat. </w:t>
      </w:r>
      <w:r w:rsidR="000A7AFB" w:rsidRPr="00DB3A69">
        <w:rPr>
          <w:rFonts w:ascii="Gill Sans MT" w:hAnsi="Gill Sans MT"/>
          <w:bCs/>
          <w:i/>
          <w:color w:val="595959"/>
          <w:szCs w:val="24"/>
        </w:rPr>
        <w:t xml:space="preserve">En </w:t>
      </w:r>
      <w:r w:rsidR="00C8057F" w:rsidRPr="00DB3A69">
        <w:rPr>
          <w:rFonts w:ascii="Gill Sans MT" w:hAnsi="Gill Sans MT"/>
          <w:bCs/>
          <w:i/>
          <w:color w:val="595959"/>
          <w:szCs w:val="24"/>
        </w:rPr>
        <w:t xml:space="preserve">beskrivelse av forskningsområdet der stipendiatstillingen skal tilknyttes. </w:t>
      </w:r>
      <w:r w:rsidR="000974DF" w:rsidRPr="00DB3A69">
        <w:rPr>
          <w:rFonts w:ascii="Gill Sans MT" w:hAnsi="Gill Sans MT"/>
          <w:bCs/>
          <w:i/>
          <w:color w:val="595959"/>
          <w:szCs w:val="24"/>
        </w:rPr>
        <w:t>Ved behov kan det legges en lenke</w:t>
      </w:r>
      <w:r w:rsidR="00563B1B" w:rsidRPr="00DB3A69">
        <w:rPr>
          <w:rFonts w:ascii="Gill Sans MT" w:hAnsi="Gill Sans MT"/>
          <w:bCs/>
          <w:i/>
          <w:color w:val="595959"/>
          <w:szCs w:val="24"/>
        </w:rPr>
        <w:t xml:space="preserve"> til en betenkning eller annen mer detaljert informasjon.</w:t>
      </w:r>
    </w:p>
    <w:p w14:paraId="2A377F94" w14:textId="77777777" w:rsidR="009B7D27" w:rsidRDefault="009B7D27" w:rsidP="002D1057">
      <w:pPr>
        <w:pStyle w:val="Heading2"/>
        <w:rPr>
          <w:bCs/>
        </w:rPr>
      </w:pPr>
    </w:p>
    <w:p w14:paraId="4D2A3695" w14:textId="77777777" w:rsidR="009B7D27" w:rsidRPr="006C3577" w:rsidRDefault="009B7D27" w:rsidP="009B7D27">
      <w:pPr>
        <w:ind w:right="126"/>
        <w:rPr>
          <w:u w:val="single"/>
        </w:rPr>
      </w:pPr>
      <w:r w:rsidRPr="006C3577">
        <w:t>Les mer om fakultetet og instituttet</w:t>
      </w:r>
      <w:r w:rsidRPr="006C3577">
        <w:rPr>
          <w:u w:val="single"/>
        </w:rPr>
        <w:t xml:space="preserve"> HER</w:t>
      </w:r>
      <w:r>
        <w:rPr>
          <w:u w:val="single"/>
        </w:rPr>
        <w:t xml:space="preserve"> (sett inn lenke)</w:t>
      </w:r>
    </w:p>
    <w:p w14:paraId="677CE07F" w14:textId="77777777" w:rsidR="009B7D27" w:rsidRPr="000D3EB3" w:rsidRDefault="009B7D27" w:rsidP="009B7D27">
      <w:pPr>
        <w:ind w:right="126"/>
      </w:pPr>
      <w:r w:rsidRPr="006C3577">
        <w:t>Les mer om våre forskergrupper HER</w:t>
      </w:r>
      <w:r>
        <w:t xml:space="preserve"> </w:t>
      </w:r>
      <w:r>
        <w:rPr>
          <w:u w:val="single"/>
        </w:rPr>
        <w:t>(sett inn lenke))</w:t>
      </w:r>
    </w:p>
    <w:p w14:paraId="61FEDE78" w14:textId="266E1F46" w:rsidR="000A7AFB" w:rsidRPr="002A7A40" w:rsidRDefault="000A7AFB" w:rsidP="002D1057">
      <w:pPr>
        <w:pStyle w:val="Heading2"/>
      </w:pPr>
      <w:r w:rsidRPr="002A7A40">
        <w:rPr>
          <w:bCs/>
        </w:rPr>
        <w:br/>
      </w:r>
      <w:r>
        <w:t>A</w:t>
      </w:r>
      <w:r w:rsidRPr="002A7A40">
        <w:t>rbeids</w:t>
      </w:r>
      <w:r w:rsidR="00B077B7">
        <w:t>område</w:t>
      </w:r>
    </w:p>
    <w:p w14:paraId="09A994B0" w14:textId="77777777" w:rsidR="00B077B7" w:rsidRPr="00DB3A69" w:rsidRDefault="00A62627" w:rsidP="00A62627">
      <w:pPr>
        <w:pStyle w:val="Header"/>
        <w:tabs>
          <w:tab w:val="clear" w:pos="4536"/>
          <w:tab w:val="clear" w:pos="9072"/>
        </w:tabs>
        <w:rPr>
          <w:rFonts w:ascii="Gill Sans MT" w:hAnsi="Gill Sans MT"/>
          <w:bCs/>
          <w:i/>
          <w:color w:val="595959"/>
          <w:szCs w:val="24"/>
        </w:rPr>
      </w:pPr>
      <w:r w:rsidRPr="00DB3A69">
        <w:rPr>
          <w:rFonts w:ascii="Gill Sans MT" w:hAnsi="Gill Sans MT"/>
          <w:bCs/>
          <w:i/>
          <w:color w:val="595959"/>
          <w:szCs w:val="24"/>
        </w:rPr>
        <w:t>B</w:t>
      </w:r>
      <w:r w:rsidR="00B077B7" w:rsidRPr="00DB3A69">
        <w:rPr>
          <w:rFonts w:ascii="Gill Sans MT" w:hAnsi="Gill Sans MT"/>
          <w:bCs/>
          <w:i/>
          <w:color w:val="595959"/>
          <w:szCs w:val="24"/>
        </w:rPr>
        <w:t>eskriv stillingens forskningsområde/</w:t>
      </w:r>
      <w:r w:rsidR="00A12E9E" w:rsidRPr="00DB3A69">
        <w:rPr>
          <w:rFonts w:ascii="Gill Sans MT" w:hAnsi="Gill Sans MT"/>
          <w:bCs/>
          <w:i/>
          <w:color w:val="595959"/>
          <w:szCs w:val="24"/>
        </w:rPr>
        <w:t>-</w:t>
      </w:r>
      <w:r w:rsidR="00B077B7" w:rsidRPr="00DB3A69">
        <w:rPr>
          <w:rFonts w:ascii="Gill Sans MT" w:hAnsi="Gill Sans MT"/>
          <w:bCs/>
          <w:i/>
          <w:color w:val="595959"/>
          <w:szCs w:val="24"/>
        </w:rPr>
        <w:t xml:space="preserve">prosjekt og </w:t>
      </w:r>
      <w:r w:rsidR="00B2584E" w:rsidRPr="00DB3A69">
        <w:rPr>
          <w:rFonts w:ascii="Gill Sans MT" w:hAnsi="Gill Sans MT"/>
          <w:bCs/>
          <w:i/>
          <w:color w:val="595959"/>
          <w:szCs w:val="24"/>
        </w:rPr>
        <w:t>undervisningsoppgaver</w:t>
      </w:r>
    </w:p>
    <w:p w14:paraId="49B9D76A" w14:textId="77777777" w:rsidR="00C8057F" w:rsidRPr="009561F9" w:rsidRDefault="00C8057F" w:rsidP="00B97A24">
      <w:pPr>
        <w:rPr>
          <w:rFonts w:ascii="Gill Sans MT" w:hAnsi="Gill Sans MT" w:cs="Calibri"/>
          <w:bCs/>
          <w:szCs w:val="24"/>
        </w:rPr>
      </w:pPr>
    </w:p>
    <w:p w14:paraId="7989CF2D" w14:textId="77777777" w:rsidR="00C81EF5" w:rsidRPr="009561F9" w:rsidRDefault="00D724B7" w:rsidP="009B7D27">
      <w:r>
        <w:t>Normert stipendiatperiode</w:t>
      </w:r>
      <w:r w:rsidR="00B97A24" w:rsidRPr="009561F9">
        <w:t xml:space="preserve"> er</w:t>
      </w:r>
      <w:r>
        <w:t xml:space="preserve"> på</w:t>
      </w:r>
      <w:r w:rsidR="00B97A24" w:rsidRPr="009561F9">
        <w:t xml:space="preserve"> fire år, </w:t>
      </w:r>
      <w:r w:rsidR="00C81EF5">
        <w:t>hvor</w:t>
      </w:r>
      <w:r w:rsidR="00B97A24" w:rsidRPr="009561F9">
        <w:t xml:space="preserve"> 25 % </w:t>
      </w:r>
      <w:r w:rsidR="00C81EF5">
        <w:t xml:space="preserve">av </w:t>
      </w:r>
      <w:r w:rsidR="00B077B7">
        <w:t xml:space="preserve">stillingen </w:t>
      </w:r>
      <w:r w:rsidR="00C81EF5">
        <w:t>styres gjennom arbeidsplan</w:t>
      </w:r>
      <w:r w:rsidR="00B97A24" w:rsidRPr="009561F9">
        <w:t xml:space="preserve">. </w:t>
      </w:r>
    </w:p>
    <w:p w14:paraId="36DDF11A" w14:textId="77777777" w:rsidR="00B97A24" w:rsidRPr="009561F9" w:rsidRDefault="00B97A24" w:rsidP="00B97A24">
      <w:pPr>
        <w:pStyle w:val="Header"/>
        <w:tabs>
          <w:tab w:val="clear" w:pos="4536"/>
          <w:tab w:val="clear" w:pos="9072"/>
        </w:tabs>
        <w:ind w:left="360"/>
        <w:rPr>
          <w:rFonts w:ascii="Gill Sans MT" w:hAnsi="Gill Sans MT" w:cs="Calibri"/>
          <w:szCs w:val="24"/>
        </w:rPr>
      </w:pPr>
    </w:p>
    <w:p w14:paraId="7B7740BE" w14:textId="77777777" w:rsidR="00B97A24" w:rsidRPr="009561F9" w:rsidRDefault="00B97A24" w:rsidP="002D1057">
      <w:pPr>
        <w:pStyle w:val="Heading2"/>
      </w:pPr>
      <w:r w:rsidRPr="009561F9">
        <w:t>Kvalifikasjoner og vilkår</w:t>
      </w:r>
    </w:p>
    <w:p w14:paraId="5AECA407" w14:textId="6F462A19" w:rsidR="00C861B0" w:rsidRPr="009B7D27" w:rsidRDefault="00B97A24" w:rsidP="009B7D27">
      <w:pPr>
        <w:pStyle w:val="ListParagraph"/>
        <w:numPr>
          <w:ilvl w:val="0"/>
          <w:numId w:val="10"/>
        </w:numPr>
      </w:pPr>
      <w:r w:rsidRPr="009B7D27">
        <w:rPr>
          <w:rFonts w:cs="Calibri"/>
        </w:rPr>
        <w:t>hovedfag/mastergrad</w:t>
      </w:r>
      <w:r w:rsidR="00B3135D" w:rsidRPr="009B7D27">
        <w:rPr>
          <w:rFonts w:cs="Calibri"/>
        </w:rPr>
        <w:t xml:space="preserve"> </w:t>
      </w:r>
      <w:r w:rsidR="00B27A7B" w:rsidRPr="009B7D27">
        <w:rPr>
          <w:rFonts w:cs="Calibri"/>
        </w:rPr>
        <w:t>–</w:t>
      </w:r>
      <w:r w:rsidR="00B3135D" w:rsidRPr="009B7D27">
        <w:rPr>
          <w:rFonts w:cs="Calibri"/>
        </w:rPr>
        <w:t xml:space="preserve"> </w:t>
      </w:r>
      <w:r w:rsidR="00B27A7B" w:rsidRPr="009B7D27">
        <w:t xml:space="preserve">for enkelte fagområder kan det være </w:t>
      </w:r>
      <w:r w:rsidR="00B3135D" w:rsidRPr="009B7D27">
        <w:t>aktuelt å be om grad av nyere dato med tanke på rek</w:t>
      </w:r>
      <w:r w:rsidR="00B27A7B" w:rsidRPr="009B7D27">
        <w:t>ruttering av yngre arbeidskraft. I så fall bør det spesifiseres.</w:t>
      </w:r>
    </w:p>
    <w:p w14:paraId="75496678" w14:textId="08974CAE" w:rsidR="00C861B0" w:rsidRPr="009B7D27" w:rsidRDefault="00C861B0" w:rsidP="009B7D27">
      <w:pPr>
        <w:pStyle w:val="ListParagraph"/>
        <w:numPr>
          <w:ilvl w:val="0"/>
          <w:numId w:val="10"/>
        </w:numPr>
      </w:pPr>
      <w:r w:rsidRPr="009B7D27">
        <w:t>Ø</w:t>
      </w:r>
      <w:r w:rsidR="00DC1715" w:rsidRPr="009B7D27">
        <w:t>vrige kvalifikasjonskrav</w:t>
      </w:r>
      <w:r w:rsidR="00B97A24" w:rsidRPr="009B7D27">
        <w:t xml:space="preserve"> beskrives her</w:t>
      </w:r>
      <w:r w:rsidRPr="009B7D27">
        <w:t xml:space="preserve">. </w:t>
      </w:r>
      <w:r w:rsidR="00DC1715" w:rsidRPr="009B7D27">
        <w:t xml:space="preserve">Skill tydelig mellom utdanning og erfaring som er </w:t>
      </w:r>
      <w:r w:rsidR="00B629B9" w:rsidRPr="009B7D27">
        <w:t>et krav</w:t>
      </w:r>
      <w:r w:rsidR="00DC1715" w:rsidRPr="009B7D27">
        <w:t xml:space="preserve"> og hva som er ønskelig. </w:t>
      </w:r>
      <w:r w:rsidRPr="009B7D27">
        <w:t xml:space="preserve">Dette gir grunnlag for vurdering av den enkelte kandidat opp mot kompetansekravene og rangering av kandidatene i innstillingen. </w:t>
      </w:r>
    </w:p>
    <w:p w14:paraId="6BE63396" w14:textId="4D7F55F4" w:rsidR="00C861B0" w:rsidRPr="009B7D27" w:rsidRDefault="00B97A24" w:rsidP="009B7D27">
      <w:pPr>
        <w:pStyle w:val="ListParagraph"/>
        <w:numPr>
          <w:ilvl w:val="0"/>
          <w:numId w:val="10"/>
        </w:numPr>
      </w:pPr>
      <w:r w:rsidRPr="009B7D27">
        <w:rPr>
          <w:rFonts w:cs="Calibri"/>
        </w:rPr>
        <w:t xml:space="preserve">opptak til doktorgradsprogram er et vilkår for tiltredelse i stilling som stipendiat </w:t>
      </w:r>
      <w:r w:rsidRPr="009B7D27">
        <w:t>(</w:t>
      </w:r>
      <w:r w:rsidR="002A248A" w:rsidRPr="009B7D27">
        <w:t xml:space="preserve">kun aktuelt å ha med </w:t>
      </w:r>
      <w:r w:rsidRPr="009B7D27">
        <w:t xml:space="preserve">ved </w:t>
      </w:r>
      <w:r w:rsidR="00883AD4" w:rsidRPr="009B7D27">
        <w:t xml:space="preserve">fagområder som ikke </w:t>
      </w:r>
      <w:r w:rsidR="000F15F9" w:rsidRPr="009B7D27">
        <w:t>OsloMet</w:t>
      </w:r>
      <w:r w:rsidR="00883AD4" w:rsidRPr="009B7D27">
        <w:t xml:space="preserve"> har doktorgradsløp for</w:t>
      </w:r>
      <w:r w:rsidRPr="009B7D27">
        <w:t>)</w:t>
      </w:r>
    </w:p>
    <w:p w14:paraId="70EE199E" w14:textId="2101EF48" w:rsidR="00C861B0" w:rsidRPr="009B7D27" w:rsidRDefault="00B97A24" w:rsidP="009B7D27">
      <w:pPr>
        <w:pStyle w:val="ListParagraph"/>
        <w:numPr>
          <w:ilvl w:val="0"/>
          <w:numId w:val="10"/>
        </w:numPr>
        <w:rPr>
          <w:rFonts w:cs="Calibri"/>
        </w:rPr>
      </w:pPr>
      <w:r w:rsidRPr="009B7D27">
        <w:rPr>
          <w:rFonts w:cs="Calibri"/>
        </w:rPr>
        <w:t>endelig plan for forskerutdanning skal være godkjent og avtalefestet senest 3 måneder etter tiltredelse</w:t>
      </w:r>
    </w:p>
    <w:p w14:paraId="7959AAEC" w14:textId="77777777" w:rsidR="00F97F4D" w:rsidRPr="009B7D27" w:rsidRDefault="00F97F4D" w:rsidP="009B7D27">
      <w:pPr>
        <w:pStyle w:val="ListParagraph"/>
        <w:numPr>
          <w:ilvl w:val="0"/>
          <w:numId w:val="10"/>
        </w:numPr>
      </w:pPr>
      <w:r w:rsidRPr="009B7D27">
        <w:t>Gode engelskkunnskaper, muntlig og skriftlig</w:t>
      </w:r>
    </w:p>
    <w:p w14:paraId="7FFF088E" w14:textId="77777777" w:rsidR="00D14590" w:rsidRDefault="00D14590" w:rsidP="00D14590">
      <w:pPr>
        <w:pStyle w:val="Header"/>
        <w:tabs>
          <w:tab w:val="clear" w:pos="4536"/>
          <w:tab w:val="clear" w:pos="9072"/>
        </w:tabs>
        <w:rPr>
          <w:rFonts w:ascii="Gill Sans MT" w:hAnsi="Gill Sans MT" w:cs="Calibri"/>
          <w:szCs w:val="24"/>
        </w:rPr>
      </w:pPr>
    </w:p>
    <w:p w14:paraId="75F83448" w14:textId="77777777" w:rsidR="003746A6" w:rsidRPr="00D14590" w:rsidRDefault="00D23FD5" w:rsidP="009B7D27">
      <w:pPr>
        <w:rPr>
          <w:rFonts w:cs="Calibri"/>
        </w:rPr>
      </w:pPr>
      <w:r w:rsidRPr="00D23FD5">
        <w:rPr>
          <w:bCs/>
          <w:i/>
          <w:color w:val="595959"/>
        </w:rPr>
        <w:t xml:space="preserve">Dersom aktuelt: </w:t>
      </w:r>
      <w:r w:rsidR="00D14590" w:rsidRPr="00D23FD5">
        <w:rPr>
          <w:rFonts w:cs="Calibri"/>
        </w:rPr>
        <w:t>I</w:t>
      </w:r>
      <w:r w:rsidR="003746A6" w:rsidRPr="00D14590">
        <w:rPr>
          <w:rFonts w:cs="Calibri"/>
        </w:rPr>
        <w:t xml:space="preserve"> vurdering av søkerne vil det bli lagt vekt på </w:t>
      </w:r>
      <w:r w:rsidR="00D14590" w:rsidRPr="00D14590">
        <w:rPr>
          <w:rFonts w:cs="Calibri"/>
        </w:rPr>
        <w:t xml:space="preserve">innsendt </w:t>
      </w:r>
      <w:hyperlink r:id="rId11" w:history="1">
        <w:r w:rsidR="000974DF" w:rsidRPr="00FB07E6">
          <w:rPr>
            <w:rStyle w:val="Hyperlink"/>
            <w:rFonts w:ascii="Gill Sans MT" w:hAnsi="Gill Sans MT" w:cs="Calibri"/>
            <w:szCs w:val="24"/>
          </w:rPr>
          <w:t>prosjektbeskrivelse</w:t>
        </w:r>
      </w:hyperlink>
      <w:r w:rsidR="000974DF">
        <w:rPr>
          <w:rFonts w:cs="Calibri"/>
        </w:rPr>
        <w:t>.</w:t>
      </w:r>
    </w:p>
    <w:p w14:paraId="4DFAA25F" w14:textId="77777777" w:rsidR="00B97A24" w:rsidRPr="009561F9" w:rsidRDefault="00B97A24" w:rsidP="009B7D27">
      <w:pPr>
        <w:rPr>
          <w:rFonts w:cs="Calibri"/>
          <w:i/>
          <w:color w:val="002060"/>
        </w:rPr>
      </w:pPr>
    </w:p>
    <w:p w14:paraId="2333E5DD" w14:textId="77777777" w:rsidR="00B97A24" w:rsidRPr="009561F9" w:rsidRDefault="00B97A24" w:rsidP="002D1057">
      <w:pPr>
        <w:pStyle w:val="Heading2"/>
      </w:pPr>
      <w:r w:rsidRPr="009561F9">
        <w:t>Ønskede egenskaper</w:t>
      </w:r>
    </w:p>
    <w:p w14:paraId="1906107A" w14:textId="77777777" w:rsidR="003746A6" w:rsidRPr="00DB3A69" w:rsidRDefault="003746A6" w:rsidP="003746A6">
      <w:pPr>
        <w:pStyle w:val="Header"/>
        <w:tabs>
          <w:tab w:val="clear" w:pos="4536"/>
          <w:tab w:val="clear" w:pos="9072"/>
        </w:tabs>
        <w:rPr>
          <w:rFonts w:ascii="Gill Sans MT" w:hAnsi="Gill Sans MT"/>
          <w:bCs/>
          <w:i/>
          <w:color w:val="595959"/>
          <w:szCs w:val="24"/>
        </w:rPr>
      </w:pPr>
      <w:r w:rsidRPr="00DB3A69">
        <w:rPr>
          <w:rFonts w:ascii="Gill Sans MT" w:hAnsi="Gill Sans MT"/>
          <w:bCs/>
          <w:i/>
          <w:color w:val="595959"/>
          <w:szCs w:val="24"/>
        </w:rPr>
        <w:t xml:space="preserve">Beskriv personlige egenskaper som er nødvendig i stillingen. Tenk godt igjennom hvilke egenskaper som trengs i akkurat denne stillingen og i det aktuelle miljøet. Begrens antall egenskaper til 3-4, og vurder hvordan dette kan utforskes grundig i et intervju og referanseintervju. </w:t>
      </w:r>
    </w:p>
    <w:p w14:paraId="18B2CCD9" w14:textId="77777777" w:rsidR="008147DE" w:rsidRDefault="008147DE" w:rsidP="00FC6156">
      <w:pPr>
        <w:pStyle w:val="Header"/>
        <w:tabs>
          <w:tab w:val="clear" w:pos="4536"/>
          <w:tab w:val="clear" w:pos="9072"/>
        </w:tabs>
        <w:rPr>
          <w:rFonts w:ascii="Gill Sans MT" w:hAnsi="Gill Sans MT" w:cs="Calibri"/>
          <w:b/>
        </w:rPr>
      </w:pPr>
    </w:p>
    <w:p w14:paraId="59C04324" w14:textId="77777777" w:rsidR="002D1057" w:rsidRPr="00A10595" w:rsidRDefault="002D1057" w:rsidP="009B7D27">
      <w:r w:rsidRPr="00946495">
        <w:t>Det er viktig for OsloMet å gjenspeile befolkningen i vår region og vi ønsker alle kvalifiserte søkere velkommen. Vi arbeider aktivt med å utvikle oss videre som en inkluderende arbeidsplass og for å tilrettelegge arbeidsplassen dersom du har behov for det.</w:t>
      </w:r>
      <w:r>
        <w:t xml:space="preserve"> </w:t>
      </w:r>
      <w:r w:rsidRPr="00A10595">
        <w:t>Har du perioder i livet hvor du ikke har vært i arbeid, utdanning eller opplæring er du også velkommen til å søke hos oss.</w:t>
      </w:r>
    </w:p>
    <w:p w14:paraId="4BB9F684" w14:textId="77777777" w:rsidR="000F71B3" w:rsidRDefault="000F71B3" w:rsidP="009B7D27">
      <w:pPr>
        <w:rPr>
          <w:rFonts w:ascii="Gill Sans MT" w:hAnsi="Gill Sans MT" w:cs="Calibri"/>
          <w:b/>
        </w:rPr>
      </w:pPr>
    </w:p>
    <w:p w14:paraId="3832F96D" w14:textId="77777777" w:rsidR="00FC6156" w:rsidRDefault="00FC6156" w:rsidP="002D1057">
      <w:pPr>
        <w:pStyle w:val="Heading2"/>
      </w:pPr>
      <w:r>
        <w:t>V</w:t>
      </w:r>
      <w:r w:rsidRPr="00C23167">
        <w:t>i tilbyr</w:t>
      </w:r>
      <w:r w:rsidR="000F71B3">
        <w:t xml:space="preserve"> deg</w:t>
      </w:r>
    </w:p>
    <w:p w14:paraId="16978B6A" w14:textId="77777777" w:rsidR="00FC6156" w:rsidRPr="00DB3A69" w:rsidRDefault="00FC6156" w:rsidP="00FC6156">
      <w:pPr>
        <w:pStyle w:val="Header"/>
        <w:tabs>
          <w:tab w:val="clear" w:pos="4536"/>
          <w:tab w:val="clear" w:pos="9072"/>
        </w:tabs>
        <w:rPr>
          <w:rFonts w:ascii="Gill Sans MT" w:hAnsi="Gill Sans MT"/>
          <w:bCs/>
          <w:i/>
          <w:color w:val="595959"/>
          <w:szCs w:val="24"/>
        </w:rPr>
      </w:pPr>
      <w:r w:rsidRPr="00DB3A69">
        <w:rPr>
          <w:rFonts w:ascii="Gill Sans MT" w:hAnsi="Gill Sans MT"/>
          <w:bCs/>
          <w:i/>
          <w:color w:val="595959"/>
          <w:szCs w:val="24"/>
        </w:rPr>
        <w:t xml:space="preserve">Enkelte av punktene er overordnet for </w:t>
      </w:r>
      <w:r w:rsidR="000F15F9">
        <w:rPr>
          <w:rFonts w:ascii="Gill Sans MT" w:hAnsi="Gill Sans MT"/>
          <w:bCs/>
          <w:i/>
          <w:color w:val="595959"/>
          <w:szCs w:val="24"/>
        </w:rPr>
        <w:t>OsloMet</w:t>
      </w:r>
      <w:r w:rsidRPr="00DB3A69">
        <w:rPr>
          <w:rFonts w:ascii="Gill Sans MT" w:hAnsi="Gill Sans MT"/>
          <w:bCs/>
          <w:i/>
          <w:color w:val="595959"/>
          <w:szCs w:val="24"/>
        </w:rPr>
        <w:t xml:space="preserve">. Tenk likevel gjennom hva som er relevant for stillingen og miljøet. </w:t>
      </w:r>
    </w:p>
    <w:p w14:paraId="4ECC198E" w14:textId="77777777" w:rsidR="000F15F9" w:rsidRPr="009B7D27" w:rsidRDefault="000F15F9" w:rsidP="009B7D27">
      <w:pPr>
        <w:pStyle w:val="ListParagraph"/>
        <w:numPr>
          <w:ilvl w:val="0"/>
          <w:numId w:val="11"/>
        </w:numPr>
        <w:rPr>
          <w:bCs/>
          <w:i/>
          <w:sz w:val="22"/>
        </w:rPr>
      </w:pPr>
      <w:r w:rsidRPr="009B7D27">
        <w:t>Spennende jobbmulighet på Norges tredje største og mest urbane universitet</w:t>
      </w:r>
    </w:p>
    <w:p w14:paraId="06FD3155" w14:textId="77777777" w:rsidR="00FC6156" w:rsidRPr="009B7D27" w:rsidRDefault="000F15F9" w:rsidP="009B7D27">
      <w:pPr>
        <w:pStyle w:val="ListParagraph"/>
        <w:numPr>
          <w:ilvl w:val="0"/>
          <w:numId w:val="11"/>
        </w:numPr>
      </w:pPr>
      <w:r w:rsidRPr="009B7D27">
        <w:t>tilgang til</w:t>
      </w:r>
      <w:r w:rsidR="00FC6156" w:rsidRPr="009B7D27">
        <w:t xml:space="preserve"> faglig videreutvikling</w:t>
      </w:r>
      <w:r w:rsidR="00526C5E" w:rsidRPr="009B7D27">
        <w:t xml:space="preserve"> i et kreativt fag- og forsknin</w:t>
      </w:r>
      <w:r w:rsidR="0080693A" w:rsidRPr="009B7D27">
        <w:t>g</w:t>
      </w:r>
      <w:r w:rsidR="00526C5E" w:rsidRPr="009B7D27">
        <w:t>smiljø</w:t>
      </w:r>
    </w:p>
    <w:p w14:paraId="3A5A4E10" w14:textId="77777777" w:rsidR="00FC6156" w:rsidRPr="009B7D27" w:rsidRDefault="00FC6156" w:rsidP="009B7D27">
      <w:pPr>
        <w:pStyle w:val="ListParagraph"/>
        <w:numPr>
          <w:ilvl w:val="0"/>
          <w:numId w:val="11"/>
        </w:numPr>
        <w:rPr>
          <w:bCs/>
          <w:i/>
        </w:rPr>
      </w:pPr>
      <w:r w:rsidRPr="009B7D27">
        <w:rPr>
          <w:bCs/>
          <w:i/>
        </w:rPr>
        <w:t>beskrivende ord om arbeidsmiljøet i den konkrete enheten</w:t>
      </w:r>
    </w:p>
    <w:p w14:paraId="3571A0E4" w14:textId="77777777" w:rsidR="00FC6156" w:rsidRPr="009B7D27" w:rsidRDefault="00FC6156" w:rsidP="009B7D27">
      <w:pPr>
        <w:pStyle w:val="ListParagraph"/>
        <w:numPr>
          <w:ilvl w:val="0"/>
          <w:numId w:val="11"/>
        </w:numPr>
      </w:pPr>
      <w:r w:rsidRPr="009B7D27">
        <w:t>en arbeidsplass i utvikling</w:t>
      </w:r>
    </w:p>
    <w:p w14:paraId="633625F0" w14:textId="77777777" w:rsidR="00DF70F1" w:rsidRPr="009B7D27" w:rsidRDefault="00FC6156" w:rsidP="009B7D27">
      <w:pPr>
        <w:pStyle w:val="ListParagraph"/>
        <w:numPr>
          <w:ilvl w:val="0"/>
          <w:numId w:val="11"/>
        </w:numPr>
        <w:rPr>
          <w:rStyle w:val="Hyperlink"/>
          <w:rFonts w:ascii="Gill Sans MT" w:hAnsi="Gill Sans MT"/>
          <w:b/>
          <w:color w:val="auto"/>
          <w:u w:val="none"/>
        </w:rPr>
      </w:pPr>
      <w:r w:rsidRPr="009B7D27">
        <w:t xml:space="preserve">gode låne- og pensjonsbetingelser </w:t>
      </w:r>
      <w:r w:rsidR="00DF70F1" w:rsidRPr="009B7D27">
        <w:t xml:space="preserve">i </w:t>
      </w:r>
      <w:hyperlink r:id="rId12" w:history="1">
        <w:r w:rsidR="00DF70F1" w:rsidRPr="009B7D27">
          <w:rPr>
            <w:rStyle w:val="Hyperlink"/>
            <w:rFonts w:ascii="Gill Sans MT" w:hAnsi="Gill Sans MT" w:cs="Calibri"/>
            <w:color w:val="auto"/>
            <w:szCs w:val="24"/>
          </w:rPr>
          <w:t>Statens pensjonskasse</w:t>
        </w:r>
      </w:hyperlink>
    </w:p>
    <w:p w14:paraId="2F5A6399" w14:textId="77777777" w:rsidR="0012623D" w:rsidRPr="009B7D27" w:rsidRDefault="00FC6156" w:rsidP="009B7D27">
      <w:pPr>
        <w:pStyle w:val="ListParagraph"/>
        <w:numPr>
          <w:ilvl w:val="0"/>
          <w:numId w:val="11"/>
        </w:numPr>
        <w:rPr>
          <w:b/>
        </w:rPr>
      </w:pPr>
      <w:r w:rsidRPr="009B7D27">
        <w:t xml:space="preserve">gode velferdsordninger </w:t>
      </w:r>
    </w:p>
    <w:p w14:paraId="2F2B7F9B" w14:textId="77777777" w:rsidR="009B7D27" w:rsidRDefault="009B7D27" w:rsidP="002D1057">
      <w:pPr>
        <w:pStyle w:val="Heading2"/>
      </w:pPr>
    </w:p>
    <w:p w14:paraId="39AB9E47" w14:textId="57DC07FE" w:rsidR="00FC6156" w:rsidRDefault="00FC6156" w:rsidP="002D1057">
      <w:pPr>
        <w:pStyle w:val="Heading2"/>
      </w:pPr>
      <w:r w:rsidRPr="002A7A40">
        <w:t>Nærmere opplysninger</w:t>
      </w:r>
    </w:p>
    <w:p w14:paraId="07E3DE64" w14:textId="77777777" w:rsidR="00FC6156" w:rsidRPr="00DB3A69" w:rsidRDefault="00FC6156" w:rsidP="00FC6156">
      <w:pPr>
        <w:pStyle w:val="Header"/>
        <w:tabs>
          <w:tab w:val="clear" w:pos="4536"/>
          <w:tab w:val="clear" w:pos="9072"/>
        </w:tabs>
        <w:rPr>
          <w:rFonts w:ascii="Gill Sans MT" w:hAnsi="Gill Sans MT"/>
          <w:bCs/>
          <w:i/>
          <w:color w:val="595959"/>
          <w:szCs w:val="24"/>
        </w:rPr>
      </w:pPr>
      <w:r w:rsidRPr="00DB3A69">
        <w:rPr>
          <w:rFonts w:ascii="Gill Sans MT" w:hAnsi="Gill Sans MT"/>
          <w:bCs/>
          <w:i/>
          <w:color w:val="595959"/>
          <w:szCs w:val="24"/>
        </w:rPr>
        <w:t xml:space="preserve">Kontaktpersonene må være tilgjengelig i utlysningsperioden og kunne svare på henvendelser fra kandidatene. Dette er av betydning for kandidatenes inntrykk av oss som fremtidig arbeidsgiver. Sett derfor </w:t>
      </w:r>
      <w:r w:rsidR="008147DE">
        <w:rPr>
          <w:rFonts w:ascii="Gill Sans MT" w:hAnsi="Gill Sans MT"/>
          <w:bCs/>
          <w:i/>
          <w:color w:val="595959"/>
          <w:szCs w:val="24"/>
        </w:rPr>
        <w:t>gjerne</w:t>
      </w:r>
      <w:r w:rsidRPr="00DB3A69">
        <w:rPr>
          <w:rFonts w:ascii="Gill Sans MT" w:hAnsi="Gill Sans MT"/>
          <w:bCs/>
          <w:i/>
          <w:color w:val="595959"/>
          <w:szCs w:val="24"/>
        </w:rPr>
        <w:t xml:space="preserve"> opp mobiltelefonnummer.</w:t>
      </w:r>
    </w:p>
    <w:p w14:paraId="4BD75893" w14:textId="77777777" w:rsidR="00C861B0" w:rsidRPr="009B7D27" w:rsidRDefault="00C861B0" w:rsidP="009B7D27">
      <w:pPr>
        <w:rPr>
          <w:bCs/>
          <w:i/>
          <w:color w:val="595959"/>
          <w:szCs w:val="24"/>
        </w:rPr>
      </w:pPr>
      <w:r w:rsidRPr="000F2FCB">
        <w:t xml:space="preserve">For nærmere informasjon om stillingen, </w:t>
      </w:r>
      <w:r>
        <w:t>kontakt:</w:t>
      </w:r>
    </w:p>
    <w:p w14:paraId="1F6DECBA" w14:textId="737980E4" w:rsidR="00FC6156" w:rsidRPr="009B7D27" w:rsidRDefault="00FC6156" w:rsidP="009B7D27">
      <w:pPr>
        <w:pStyle w:val="ListParagraph"/>
        <w:numPr>
          <w:ilvl w:val="0"/>
          <w:numId w:val="12"/>
        </w:numPr>
        <w:rPr>
          <w:b/>
        </w:rPr>
      </w:pPr>
      <w:r w:rsidRPr="002A7A40">
        <w:fldChar w:fldCharType="begin">
          <w:ffData>
            <w:name w:val="Tekst10"/>
            <w:enabled/>
            <w:calcOnExit w:val="0"/>
            <w:textInput/>
          </w:ffData>
        </w:fldChar>
      </w:r>
      <w:r w:rsidRPr="002A7A40">
        <w:instrText xml:space="preserve"> FORMTEXT </w:instrText>
      </w:r>
      <w:r w:rsidRPr="002A7A40">
        <w:fldChar w:fldCharType="separate"/>
      </w:r>
      <w:r w:rsidRPr="002A7A40">
        <w:rPr>
          <w:noProof/>
        </w:rPr>
        <w:t> </w:t>
      </w:r>
      <w:r w:rsidRPr="002A7A40">
        <w:rPr>
          <w:noProof/>
        </w:rPr>
        <w:t> </w:t>
      </w:r>
      <w:r w:rsidRPr="002A7A40">
        <w:rPr>
          <w:noProof/>
        </w:rPr>
        <w:t> </w:t>
      </w:r>
      <w:r w:rsidRPr="002A7A40">
        <w:rPr>
          <w:noProof/>
        </w:rPr>
        <w:t> </w:t>
      </w:r>
      <w:r w:rsidRPr="002A7A40">
        <w:rPr>
          <w:noProof/>
        </w:rPr>
        <w:t> </w:t>
      </w:r>
      <w:r w:rsidRPr="002A7A40">
        <w:fldChar w:fldCharType="end"/>
      </w:r>
      <w:r w:rsidRPr="002A7A40">
        <w:t xml:space="preserve"> Tittel, navn, </w:t>
      </w:r>
      <w:r w:rsidR="009B7D27">
        <w:t>mobil</w:t>
      </w:r>
      <w:r>
        <w:t>telefon</w:t>
      </w:r>
    </w:p>
    <w:p w14:paraId="571F4F92" w14:textId="526B4FC6" w:rsidR="00FC6156" w:rsidRPr="009B7D27" w:rsidRDefault="00FC6156" w:rsidP="009B7D27">
      <w:pPr>
        <w:pStyle w:val="ListParagraph"/>
        <w:numPr>
          <w:ilvl w:val="0"/>
          <w:numId w:val="12"/>
        </w:numPr>
        <w:rPr>
          <w:rFonts w:cs="Calibri"/>
          <w:b/>
          <w:szCs w:val="24"/>
        </w:rPr>
      </w:pPr>
      <w:r w:rsidRPr="00FC6156">
        <w:fldChar w:fldCharType="begin">
          <w:ffData>
            <w:name w:val="Tekst10"/>
            <w:enabled/>
            <w:calcOnExit w:val="0"/>
            <w:textInput/>
          </w:ffData>
        </w:fldChar>
      </w:r>
      <w:r w:rsidRPr="00FC6156">
        <w:instrText xml:space="preserve"> FORMTEXT </w:instrText>
      </w:r>
      <w:r w:rsidRPr="00FC6156">
        <w:fldChar w:fldCharType="separate"/>
      </w:r>
      <w:r w:rsidRPr="002A7A40">
        <w:rPr>
          <w:noProof/>
        </w:rPr>
        <w:t> </w:t>
      </w:r>
      <w:r w:rsidRPr="002A7A40">
        <w:rPr>
          <w:noProof/>
        </w:rPr>
        <w:t> </w:t>
      </w:r>
      <w:r w:rsidRPr="002A7A40">
        <w:rPr>
          <w:noProof/>
        </w:rPr>
        <w:t> </w:t>
      </w:r>
      <w:r w:rsidRPr="002A7A40">
        <w:rPr>
          <w:noProof/>
        </w:rPr>
        <w:t> </w:t>
      </w:r>
      <w:r w:rsidRPr="002A7A40">
        <w:rPr>
          <w:noProof/>
        </w:rPr>
        <w:t> </w:t>
      </w:r>
      <w:r w:rsidRPr="00FC6156">
        <w:fldChar w:fldCharType="end"/>
      </w:r>
      <w:r w:rsidRPr="00FC6156">
        <w:t xml:space="preserve"> Tittel, navn, </w:t>
      </w:r>
      <w:r w:rsidR="009B7D27">
        <w:t>mobil</w:t>
      </w:r>
      <w:r w:rsidRPr="00FC6156">
        <w:t>telefon</w:t>
      </w:r>
    </w:p>
    <w:p w14:paraId="673C7020" w14:textId="77777777" w:rsidR="00B97A24" w:rsidRPr="009561F9" w:rsidRDefault="00B97A24" w:rsidP="00B97A24">
      <w:pPr>
        <w:pStyle w:val="Header"/>
        <w:tabs>
          <w:tab w:val="clear" w:pos="4536"/>
          <w:tab w:val="clear" w:pos="9072"/>
        </w:tabs>
        <w:rPr>
          <w:rFonts w:ascii="Gill Sans MT" w:hAnsi="Gill Sans MT" w:cs="Calibri"/>
          <w:szCs w:val="24"/>
        </w:rPr>
      </w:pPr>
    </w:p>
    <w:p w14:paraId="14A65E89" w14:textId="77777777" w:rsidR="0080693A" w:rsidRDefault="0080693A" w:rsidP="009B7D27">
      <w:pPr>
        <w:rPr>
          <w:i/>
          <w:color w:val="FF0000"/>
        </w:rPr>
      </w:pPr>
      <w:r w:rsidRPr="009561F9">
        <w:t>Stillingen lønnes etter Statens lønnsregulativ, stilli</w:t>
      </w:r>
      <w:r>
        <w:t xml:space="preserve">ngskode 1017, </w:t>
      </w:r>
      <w:r w:rsidR="00744437">
        <w:t xml:space="preserve">i lønnsspenn </w:t>
      </w:r>
      <w:r w:rsidR="00652061">
        <w:t xml:space="preserve">435 </w:t>
      </w:r>
      <w:r w:rsidR="00744437">
        <w:t>500 -465</w:t>
      </w:r>
      <w:r w:rsidR="00652061">
        <w:t> </w:t>
      </w:r>
      <w:r w:rsidR="00744437">
        <w:t>000</w:t>
      </w:r>
      <w:r w:rsidR="00652061">
        <w:t xml:space="preserve"> ,-</w:t>
      </w:r>
      <w:r w:rsidR="00744437">
        <w:t xml:space="preserve"> </w:t>
      </w:r>
      <w:r w:rsidR="00DF70F1" w:rsidRPr="00DF70F1">
        <w:rPr>
          <w:bCs/>
          <w:i/>
          <w:color w:val="808080"/>
        </w:rPr>
        <w:t>Dob</w:t>
      </w:r>
      <w:r w:rsidR="00DF70F1">
        <w:rPr>
          <w:bCs/>
          <w:i/>
          <w:color w:val="808080"/>
        </w:rPr>
        <w:t xml:space="preserve">beltsjekk lønn i lønnsplanheftet. </w:t>
      </w:r>
      <w:r w:rsidRPr="009561F9">
        <w:t>For spesielt kvalifisert søker kan høyere lønn vurderes</w:t>
      </w:r>
      <w:r>
        <w:t>.</w:t>
      </w:r>
    </w:p>
    <w:p w14:paraId="4D855841" w14:textId="77777777" w:rsidR="00526C5E" w:rsidRPr="00526C5E" w:rsidRDefault="00526C5E" w:rsidP="009B7D27">
      <w:pPr>
        <w:rPr>
          <w:color w:val="FF0000"/>
        </w:rPr>
      </w:pPr>
    </w:p>
    <w:p w14:paraId="0F978F15" w14:textId="77777777" w:rsidR="0080693A" w:rsidRDefault="0080693A" w:rsidP="009B7D27">
      <w:r>
        <w:t>Vi benytter et elektronisk rekrutteringssystem. Vil du søke på stillingen, registrer din søknad og CV ved å benytte knappen ”</w:t>
      </w:r>
      <w:r w:rsidR="00677020">
        <w:t>logg inn og søk stillingen</w:t>
      </w:r>
      <w:r>
        <w:t xml:space="preserve">”. </w:t>
      </w:r>
    </w:p>
    <w:p w14:paraId="4458C776" w14:textId="77777777" w:rsidR="00B97A24" w:rsidRPr="009561F9" w:rsidRDefault="00B97A24" w:rsidP="00B97A24">
      <w:pPr>
        <w:rPr>
          <w:rFonts w:ascii="Gill Sans MT" w:hAnsi="Gill Sans MT"/>
          <w:szCs w:val="24"/>
        </w:rPr>
      </w:pPr>
    </w:p>
    <w:p w14:paraId="1CE8C180" w14:textId="77777777" w:rsidR="0080693A" w:rsidRPr="0080693A" w:rsidRDefault="0080693A" w:rsidP="002D1057">
      <w:pPr>
        <w:pStyle w:val="Heading2"/>
      </w:pPr>
      <w:r w:rsidRPr="0080693A">
        <w:t>Sakkyndig utvalg</w:t>
      </w:r>
    </w:p>
    <w:p w14:paraId="285417DB" w14:textId="77777777" w:rsidR="00B97A24" w:rsidRPr="009B7D27" w:rsidRDefault="00665908" w:rsidP="009B7D27">
      <w:pPr>
        <w:pStyle w:val="ListParagraph"/>
        <w:numPr>
          <w:ilvl w:val="0"/>
          <w:numId w:val="13"/>
        </w:numPr>
      </w:pPr>
      <w:r w:rsidRPr="009B7D27">
        <w:t xml:space="preserve">Som søker vil du </w:t>
      </w:r>
      <w:r w:rsidR="00B97A24" w:rsidRPr="009B7D27">
        <w:t>bli vurdert av et sakkyndig utvalg. I søknad</w:t>
      </w:r>
      <w:r w:rsidR="00677020" w:rsidRPr="009B7D27">
        <w:t>en</w:t>
      </w:r>
      <w:r w:rsidR="00B97A24" w:rsidRPr="009B7D27">
        <w:t xml:space="preserve"> må </w:t>
      </w:r>
      <w:r w:rsidRPr="009B7D27">
        <w:t>du</w:t>
      </w:r>
      <w:r w:rsidR="00C6360A" w:rsidRPr="009B7D27">
        <w:t xml:space="preserve"> </w:t>
      </w:r>
      <w:r w:rsidR="00677020" w:rsidRPr="009B7D27">
        <w:t>laste opp følgende dokumenter:</w:t>
      </w:r>
      <w:r w:rsidR="00B97A24" w:rsidRPr="009B7D27">
        <w:t xml:space="preserve"> </w:t>
      </w:r>
    </w:p>
    <w:p w14:paraId="3D23E38E" w14:textId="77777777" w:rsidR="00B97A24" w:rsidRPr="009B7D27" w:rsidRDefault="00B97A24" w:rsidP="009B7D27"/>
    <w:p w14:paraId="24DDA4DD" w14:textId="77777777" w:rsidR="00B97A24" w:rsidRPr="009B7D27" w:rsidRDefault="00C6360A" w:rsidP="009B7D27">
      <w:pPr>
        <w:pStyle w:val="ListParagraph"/>
        <w:numPr>
          <w:ilvl w:val="0"/>
          <w:numId w:val="13"/>
        </w:numPr>
        <w:rPr>
          <w:rFonts w:cs="Calibri"/>
          <w:lang w:val="nn-NO"/>
        </w:rPr>
      </w:pPr>
      <w:r w:rsidRPr="009B7D27">
        <w:rPr>
          <w:rFonts w:cs="Calibri"/>
          <w:lang w:val="nn-NO"/>
        </w:rPr>
        <w:t>s</w:t>
      </w:r>
      <w:r w:rsidR="00B97A24" w:rsidRPr="009B7D27">
        <w:rPr>
          <w:rFonts w:cs="Calibri"/>
          <w:lang w:val="nn-NO"/>
        </w:rPr>
        <w:t>øknad, CV og kopier av vitnemål og attester</w:t>
      </w:r>
    </w:p>
    <w:p w14:paraId="660A89CD" w14:textId="77777777" w:rsidR="00B97A24" w:rsidRPr="009B7D27" w:rsidRDefault="006903A7" w:rsidP="009B7D27">
      <w:pPr>
        <w:pStyle w:val="ListParagraph"/>
        <w:numPr>
          <w:ilvl w:val="0"/>
          <w:numId w:val="13"/>
        </w:numPr>
        <w:rPr>
          <w:bCs/>
          <w:i/>
        </w:rPr>
      </w:pPr>
      <w:r w:rsidRPr="009B7D27">
        <w:rPr>
          <w:bCs/>
          <w:i/>
        </w:rPr>
        <w:t>i de tilfeller det er aktuelt</w:t>
      </w:r>
      <w:r w:rsidRPr="009B7D27">
        <w:rPr>
          <w:rFonts w:cs="Calibri"/>
        </w:rPr>
        <w:t xml:space="preserve">: </w:t>
      </w:r>
      <w:hyperlink r:id="rId13" w:history="1">
        <w:r w:rsidR="00C6360A" w:rsidRPr="009B7D27">
          <w:rPr>
            <w:rStyle w:val="Hyperlink"/>
            <w:rFonts w:ascii="Gill Sans MT" w:hAnsi="Gill Sans MT" w:cs="Calibri"/>
            <w:color w:val="auto"/>
            <w:szCs w:val="24"/>
          </w:rPr>
          <w:t>p</w:t>
        </w:r>
        <w:r w:rsidR="00B97A24" w:rsidRPr="009B7D27">
          <w:rPr>
            <w:rStyle w:val="Hyperlink"/>
            <w:rFonts w:ascii="Gill Sans MT" w:hAnsi="Gill Sans MT" w:cs="Calibri"/>
            <w:color w:val="auto"/>
            <w:szCs w:val="24"/>
          </w:rPr>
          <w:t>rosjektbeskrivelse/prosjektskisse</w:t>
        </w:r>
      </w:hyperlink>
      <w:r w:rsidR="00B97A24" w:rsidRPr="009B7D27">
        <w:rPr>
          <w:rFonts w:cs="Calibri"/>
        </w:rPr>
        <w:t xml:space="preserve"> (maks 10 sider inkl. referanseliste)</w:t>
      </w:r>
      <w:r w:rsidRPr="009B7D27">
        <w:rPr>
          <w:rFonts w:cs="Calibri"/>
        </w:rPr>
        <w:t xml:space="preserve"> </w:t>
      </w:r>
    </w:p>
    <w:p w14:paraId="3D555D4E" w14:textId="77777777" w:rsidR="00B97A24" w:rsidRPr="009B7D27" w:rsidRDefault="00C6360A" w:rsidP="009B7D27">
      <w:pPr>
        <w:pStyle w:val="ListParagraph"/>
        <w:numPr>
          <w:ilvl w:val="0"/>
          <w:numId w:val="13"/>
        </w:numPr>
        <w:rPr>
          <w:rFonts w:cs="Calibri"/>
        </w:rPr>
      </w:pPr>
      <w:r w:rsidRPr="009B7D27">
        <w:rPr>
          <w:rFonts w:cs="Calibri"/>
        </w:rPr>
        <w:t>h</w:t>
      </w:r>
      <w:r w:rsidR="00B97A24" w:rsidRPr="009B7D27">
        <w:rPr>
          <w:rFonts w:cs="Calibri"/>
        </w:rPr>
        <w:t>ovedoppgave/masteroppgave og eventuelle and</w:t>
      </w:r>
      <w:r w:rsidRPr="009B7D27">
        <w:rPr>
          <w:rFonts w:cs="Calibri"/>
        </w:rPr>
        <w:t xml:space="preserve">re vitenskapelige arbeid som du </w:t>
      </w:r>
      <w:r w:rsidR="00B97A24" w:rsidRPr="009B7D27">
        <w:rPr>
          <w:rFonts w:cs="Calibri"/>
        </w:rPr>
        <w:t>ønsker skal bli vurdert av sakkyndig utvalg, samt en liste over egne publikasjoner</w:t>
      </w:r>
    </w:p>
    <w:p w14:paraId="0EE95F64" w14:textId="77777777" w:rsidR="00B97A24" w:rsidRPr="009561F9" w:rsidRDefault="00B97A24" w:rsidP="00B97A24">
      <w:pPr>
        <w:rPr>
          <w:rFonts w:ascii="Gill Sans MT" w:hAnsi="Gill Sans MT"/>
          <w:szCs w:val="24"/>
        </w:rPr>
      </w:pPr>
    </w:p>
    <w:p w14:paraId="29FD41F1" w14:textId="425C0564" w:rsidR="009A100A" w:rsidRPr="009B7D27" w:rsidRDefault="009B7D27" w:rsidP="009B7D27">
      <w:r w:rsidRPr="00DB4660">
        <w:t>Vi behandler kun søknader sendt via vårt elektroniske rekrutteringssystem og alle dokumenter må lastes opp for at din søknad skal behandles.</w:t>
      </w:r>
      <w:r>
        <w:t xml:space="preserve"> </w:t>
      </w:r>
      <w:r w:rsidR="009A100A" w:rsidRPr="009B7D27">
        <w:t>Dokumentene må være på engelsk eller et skandinavisk språk.</w:t>
      </w:r>
      <w:r w:rsidR="009A100A">
        <w:rPr>
          <w:rFonts w:ascii="Gill Sans MT" w:hAnsi="Gill Sans MT" w:cs="Calibri"/>
          <w:bCs/>
          <w:szCs w:val="24"/>
        </w:rPr>
        <w:t xml:space="preserve"> </w:t>
      </w:r>
      <w:r w:rsidR="009A100A" w:rsidRPr="009B7D27">
        <w:t xml:space="preserve">Oversettelser må være autorisert. Du må fremvise originaler ved et </w:t>
      </w:r>
      <w:bookmarkStart w:id="0" w:name="_GoBack"/>
      <w:r w:rsidR="009A100A" w:rsidRPr="009B7D27">
        <w:t>eventuelt intervju</w:t>
      </w:r>
      <w:r w:rsidR="000F15F9" w:rsidRPr="009B7D27">
        <w:t xml:space="preserve"> OsloMet</w:t>
      </w:r>
      <w:r w:rsidR="009A100A" w:rsidRPr="009B7D27">
        <w:t xml:space="preserve"> gjennomfører kontroll av dokumenter, slik at du som kandidat skal få en reell evaluering og rettferdig konkurranse.</w:t>
      </w:r>
    </w:p>
    <w:p w14:paraId="19D172A9" w14:textId="67E716B8" w:rsidR="00FC6156" w:rsidRPr="00903857" w:rsidRDefault="00FC6156" w:rsidP="00FC6156">
      <w:pPr>
        <w:pStyle w:val="Header"/>
        <w:tabs>
          <w:tab w:val="clear" w:pos="4536"/>
          <w:tab w:val="clear" w:pos="9072"/>
        </w:tabs>
        <w:rPr>
          <w:rFonts w:ascii="Gill Sans MT" w:hAnsi="Gill Sans MT"/>
        </w:rPr>
      </w:pPr>
    </w:p>
    <w:bookmarkEnd w:id="0"/>
    <w:p w14:paraId="13287B4A" w14:textId="77777777" w:rsidR="00FC6156" w:rsidRPr="00FC6156" w:rsidRDefault="00FC6156" w:rsidP="009B7D27">
      <w:pPr>
        <w:rPr>
          <w:color w:val="548DD4"/>
        </w:rPr>
      </w:pPr>
      <w:r w:rsidRPr="002A7A40">
        <w:t>Søknadsfrist:</w:t>
      </w:r>
      <w:r w:rsidRPr="002A7A40">
        <w:tab/>
      </w:r>
      <w:r w:rsidRPr="002A7A40">
        <w:fldChar w:fldCharType="begin">
          <w:ffData>
            <w:name w:val="Tekst12"/>
            <w:enabled/>
            <w:calcOnExit w:val="0"/>
            <w:textInput/>
          </w:ffData>
        </w:fldChar>
      </w:r>
      <w:bookmarkStart w:id="1" w:name="Tekst12"/>
      <w:r w:rsidRPr="002A7A40">
        <w:instrText xml:space="preserve"> FORMTEXT </w:instrText>
      </w:r>
      <w:r w:rsidRPr="002A7A40">
        <w:fldChar w:fldCharType="separate"/>
      </w:r>
      <w:r w:rsidRPr="002A7A40">
        <w:rPr>
          <w:noProof/>
        </w:rPr>
        <w:t> </w:t>
      </w:r>
      <w:r w:rsidRPr="002A7A40">
        <w:rPr>
          <w:noProof/>
        </w:rPr>
        <w:t> </w:t>
      </w:r>
      <w:r w:rsidRPr="002A7A40">
        <w:rPr>
          <w:noProof/>
        </w:rPr>
        <w:t> </w:t>
      </w:r>
      <w:r w:rsidRPr="002A7A40">
        <w:rPr>
          <w:noProof/>
        </w:rPr>
        <w:t> </w:t>
      </w:r>
      <w:r w:rsidRPr="002A7A40">
        <w:rPr>
          <w:noProof/>
        </w:rPr>
        <w:t> </w:t>
      </w:r>
      <w:r w:rsidRPr="002A7A40">
        <w:fldChar w:fldCharType="end"/>
      </w:r>
      <w:bookmarkEnd w:id="1"/>
      <w:r w:rsidRPr="00DB3A69">
        <w:t>minimum tre uker etter publisering</w:t>
      </w:r>
    </w:p>
    <w:p w14:paraId="130E7AB6" w14:textId="77777777" w:rsidR="00B97A24" w:rsidRDefault="00FC6156" w:rsidP="009B7D27">
      <w:r w:rsidRPr="002A7A40">
        <w:t xml:space="preserve">Ref: </w:t>
      </w:r>
      <w:r w:rsidRPr="002A7A40">
        <w:tab/>
      </w:r>
      <w:r w:rsidRPr="002A7A40">
        <w:tab/>
      </w:r>
      <w:r w:rsidRPr="00526C5E">
        <w:fldChar w:fldCharType="begin">
          <w:ffData>
            <w:name w:val="Tekst12"/>
            <w:enabled/>
            <w:calcOnExit w:val="0"/>
            <w:textInput/>
          </w:ffData>
        </w:fldChar>
      </w:r>
      <w:r w:rsidRPr="00526C5E">
        <w:instrText xml:space="preserve"> FORMTEXT </w:instrText>
      </w:r>
      <w:r w:rsidRPr="00526C5E">
        <w:fldChar w:fldCharType="separate"/>
      </w:r>
      <w:r w:rsidRPr="00526C5E">
        <w:rPr>
          <w:noProof/>
        </w:rPr>
        <w:t> </w:t>
      </w:r>
      <w:r w:rsidRPr="00526C5E">
        <w:rPr>
          <w:noProof/>
        </w:rPr>
        <w:t> </w:t>
      </w:r>
      <w:r w:rsidRPr="00526C5E">
        <w:rPr>
          <w:noProof/>
        </w:rPr>
        <w:t> </w:t>
      </w:r>
      <w:r w:rsidRPr="00526C5E">
        <w:rPr>
          <w:noProof/>
        </w:rPr>
        <w:t> </w:t>
      </w:r>
      <w:r w:rsidRPr="00526C5E">
        <w:rPr>
          <w:noProof/>
        </w:rPr>
        <w:t> </w:t>
      </w:r>
      <w:r w:rsidRPr="00526C5E">
        <w:fldChar w:fldCharType="end"/>
      </w:r>
      <w:r w:rsidRPr="00DB3A69">
        <w:t xml:space="preserve">saksnr. i </w:t>
      </w:r>
      <w:r w:rsidR="00461E18">
        <w:t>P360</w:t>
      </w:r>
    </w:p>
    <w:p w14:paraId="2D864DC4" w14:textId="77777777" w:rsidR="000F15F9" w:rsidRDefault="000F15F9" w:rsidP="00461E18">
      <w:pPr>
        <w:pStyle w:val="Header"/>
        <w:tabs>
          <w:tab w:val="left" w:pos="708"/>
        </w:tabs>
        <w:rPr>
          <w:rFonts w:ascii="Gill Sans MT" w:hAnsi="Gill Sans MT" w:cs="Calibri"/>
          <w:szCs w:val="24"/>
        </w:rPr>
      </w:pPr>
    </w:p>
    <w:sectPr w:rsidR="000F15F9" w:rsidSect="00FC615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F4A06" w14:textId="77777777" w:rsidR="0007694E" w:rsidRDefault="0007694E" w:rsidP="00B97A24">
      <w:r>
        <w:separator/>
      </w:r>
    </w:p>
  </w:endnote>
  <w:endnote w:type="continuationSeparator" w:id="0">
    <w:p w14:paraId="421DC4C4" w14:textId="77777777" w:rsidR="0007694E" w:rsidRDefault="0007694E" w:rsidP="00B9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80A3" w14:textId="77777777" w:rsidR="0007694E" w:rsidRDefault="0007694E" w:rsidP="00B97A24">
      <w:r>
        <w:separator/>
      </w:r>
    </w:p>
  </w:footnote>
  <w:footnote w:type="continuationSeparator" w:id="0">
    <w:p w14:paraId="311B4EA5" w14:textId="77777777" w:rsidR="0007694E" w:rsidRDefault="0007694E" w:rsidP="00B9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B46B" w14:textId="77777777" w:rsidR="00B97A24" w:rsidRDefault="00B97A24" w:rsidP="000A7AFB">
    <w:pPr>
      <w:spacing w:before="48"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8BE"/>
    <w:multiLevelType w:val="hybridMultilevel"/>
    <w:tmpl w:val="03182C02"/>
    <w:lvl w:ilvl="0" w:tplc="7512AC68">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5B0193"/>
    <w:multiLevelType w:val="hybridMultilevel"/>
    <w:tmpl w:val="6532BA84"/>
    <w:lvl w:ilvl="0" w:tplc="F7F8785A">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6A28"/>
    <w:multiLevelType w:val="hybridMultilevel"/>
    <w:tmpl w:val="BD946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C4214C"/>
    <w:multiLevelType w:val="hybridMultilevel"/>
    <w:tmpl w:val="3858E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E439DA"/>
    <w:multiLevelType w:val="hybridMultilevel"/>
    <w:tmpl w:val="2920FF64"/>
    <w:lvl w:ilvl="0" w:tplc="25C20D16">
      <w:start w:val="1"/>
      <w:numFmt w:val="bullet"/>
      <w:lvlText w:val=""/>
      <w:lvlJc w:val="left"/>
      <w:pPr>
        <w:tabs>
          <w:tab w:val="num" w:pos="720"/>
        </w:tabs>
        <w:ind w:left="72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182F8D"/>
    <w:multiLevelType w:val="hybridMultilevel"/>
    <w:tmpl w:val="F290454A"/>
    <w:lvl w:ilvl="0" w:tplc="4272A254">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CA7613"/>
    <w:multiLevelType w:val="hybridMultilevel"/>
    <w:tmpl w:val="F1DAE9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6272903"/>
    <w:multiLevelType w:val="hybridMultilevel"/>
    <w:tmpl w:val="0276B3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FB0550"/>
    <w:multiLevelType w:val="hybridMultilevel"/>
    <w:tmpl w:val="F5D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F33A5"/>
    <w:multiLevelType w:val="hybridMultilevel"/>
    <w:tmpl w:val="DAA21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DF2A30"/>
    <w:multiLevelType w:val="hybridMultilevel"/>
    <w:tmpl w:val="5A306C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8"/>
  </w:num>
  <w:num w:numId="7">
    <w:abstractNumId w:val="4"/>
  </w:num>
  <w:num w:numId="8">
    <w:abstractNumId w:val="8"/>
  </w:num>
  <w:num w:numId="9">
    <w:abstractNumId w:val="5"/>
  </w:num>
  <w:num w:numId="10">
    <w:abstractNumId w:val="9"/>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4E"/>
    <w:rsid w:val="0007694E"/>
    <w:rsid w:val="000974DF"/>
    <w:rsid w:val="000A7AFB"/>
    <w:rsid w:val="000E06B6"/>
    <w:rsid w:val="000E3ED8"/>
    <w:rsid w:val="000F15F9"/>
    <w:rsid w:val="000F71B3"/>
    <w:rsid w:val="0012623D"/>
    <w:rsid w:val="00133A3E"/>
    <w:rsid w:val="00171BAF"/>
    <w:rsid w:val="00187848"/>
    <w:rsid w:val="001C6F16"/>
    <w:rsid w:val="00265BE7"/>
    <w:rsid w:val="00285791"/>
    <w:rsid w:val="002868C0"/>
    <w:rsid w:val="002A248A"/>
    <w:rsid w:val="002D1057"/>
    <w:rsid w:val="003746A6"/>
    <w:rsid w:val="003B0619"/>
    <w:rsid w:val="004023CC"/>
    <w:rsid w:val="0042615B"/>
    <w:rsid w:val="00461E18"/>
    <w:rsid w:val="004F2217"/>
    <w:rsid w:val="00526C5E"/>
    <w:rsid w:val="00526DAF"/>
    <w:rsid w:val="00555C23"/>
    <w:rsid w:val="00563B1B"/>
    <w:rsid w:val="00567D95"/>
    <w:rsid w:val="005B5E9C"/>
    <w:rsid w:val="005C1418"/>
    <w:rsid w:val="0061455D"/>
    <w:rsid w:val="00652061"/>
    <w:rsid w:val="00665908"/>
    <w:rsid w:val="00677020"/>
    <w:rsid w:val="006903A7"/>
    <w:rsid w:val="006D53FE"/>
    <w:rsid w:val="00744437"/>
    <w:rsid w:val="00754A66"/>
    <w:rsid w:val="007649D2"/>
    <w:rsid w:val="007A0AF1"/>
    <w:rsid w:val="0080693A"/>
    <w:rsid w:val="008147DE"/>
    <w:rsid w:val="0085514C"/>
    <w:rsid w:val="00857484"/>
    <w:rsid w:val="00883AD4"/>
    <w:rsid w:val="008F3A9D"/>
    <w:rsid w:val="00910DD7"/>
    <w:rsid w:val="00952009"/>
    <w:rsid w:val="009561F9"/>
    <w:rsid w:val="00964612"/>
    <w:rsid w:val="00994E5A"/>
    <w:rsid w:val="009A100A"/>
    <w:rsid w:val="009B7D27"/>
    <w:rsid w:val="009F73C5"/>
    <w:rsid w:val="00A12E9E"/>
    <w:rsid w:val="00A43D51"/>
    <w:rsid w:val="00A62627"/>
    <w:rsid w:val="00A71F4E"/>
    <w:rsid w:val="00AB5B04"/>
    <w:rsid w:val="00AE54E4"/>
    <w:rsid w:val="00B077B7"/>
    <w:rsid w:val="00B2584E"/>
    <w:rsid w:val="00B27A7B"/>
    <w:rsid w:val="00B3135D"/>
    <w:rsid w:val="00B629B9"/>
    <w:rsid w:val="00B97A24"/>
    <w:rsid w:val="00BB2FF8"/>
    <w:rsid w:val="00C62A4B"/>
    <w:rsid w:val="00C6360A"/>
    <w:rsid w:val="00C8057F"/>
    <w:rsid w:val="00C80729"/>
    <w:rsid w:val="00C81EF5"/>
    <w:rsid w:val="00C85B11"/>
    <w:rsid w:val="00C861B0"/>
    <w:rsid w:val="00CE1CE8"/>
    <w:rsid w:val="00D1222B"/>
    <w:rsid w:val="00D14590"/>
    <w:rsid w:val="00D23FD5"/>
    <w:rsid w:val="00D724B7"/>
    <w:rsid w:val="00D81CD8"/>
    <w:rsid w:val="00DA6E96"/>
    <w:rsid w:val="00DB3A69"/>
    <w:rsid w:val="00DC1715"/>
    <w:rsid w:val="00DF70F1"/>
    <w:rsid w:val="00EE755E"/>
    <w:rsid w:val="00F96DDC"/>
    <w:rsid w:val="00F97F4D"/>
    <w:rsid w:val="00FB07E6"/>
    <w:rsid w:val="00FB3164"/>
    <w:rsid w:val="00FC6156"/>
    <w:rsid w:val="00FE4A61"/>
    <w:rsid w:val="00FF17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851B27"/>
  <w15:docId w15:val="{4CCFF3E8-6FFE-4544-B9E1-263AA403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A24"/>
    <w:rPr>
      <w:rFonts w:ascii="Times New Roman" w:eastAsia="Times New Roman" w:hAnsi="Times New Roman"/>
      <w:sz w:val="24"/>
    </w:rPr>
  </w:style>
  <w:style w:type="paragraph" w:styleId="Heading1">
    <w:name w:val="heading 1"/>
    <w:basedOn w:val="Normal"/>
    <w:next w:val="Normal"/>
    <w:link w:val="Heading1Char"/>
    <w:uiPriority w:val="9"/>
    <w:qFormat/>
    <w:rsid w:val="002D10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10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B97A24"/>
    <w:pPr>
      <w:tabs>
        <w:tab w:val="center" w:pos="4536"/>
        <w:tab w:val="right" w:pos="9072"/>
      </w:tabs>
    </w:pPr>
  </w:style>
  <w:style w:type="character" w:customStyle="1" w:styleId="HeaderChar1">
    <w:name w:val="Header Char1"/>
    <w:basedOn w:val="DefaultParagraphFont"/>
    <w:link w:val="Header"/>
    <w:uiPriority w:val="99"/>
    <w:rsid w:val="00B97A24"/>
  </w:style>
  <w:style w:type="paragraph" w:styleId="Footer">
    <w:name w:val="footer"/>
    <w:basedOn w:val="Normal"/>
    <w:link w:val="FooterChar"/>
    <w:uiPriority w:val="99"/>
    <w:unhideWhenUsed/>
    <w:rsid w:val="00B97A24"/>
    <w:pPr>
      <w:tabs>
        <w:tab w:val="center" w:pos="4536"/>
        <w:tab w:val="right" w:pos="9072"/>
      </w:tabs>
    </w:pPr>
  </w:style>
  <w:style w:type="character" w:customStyle="1" w:styleId="FooterChar">
    <w:name w:val="Footer Char"/>
    <w:basedOn w:val="DefaultParagraphFont"/>
    <w:link w:val="Footer"/>
    <w:uiPriority w:val="99"/>
    <w:rsid w:val="00B97A24"/>
  </w:style>
  <w:style w:type="paragraph" w:styleId="BalloonText">
    <w:name w:val="Balloon Text"/>
    <w:basedOn w:val="Normal"/>
    <w:link w:val="BalloonTextChar"/>
    <w:uiPriority w:val="99"/>
    <w:semiHidden/>
    <w:unhideWhenUsed/>
    <w:rsid w:val="00B97A24"/>
    <w:rPr>
      <w:rFonts w:ascii="Tahoma" w:eastAsia="Calibri" w:hAnsi="Tahoma"/>
      <w:sz w:val="16"/>
      <w:szCs w:val="16"/>
      <w:lang w:val="x-none" w:eastAsia="x-none"/>
    </w:rPr>
  </w:style>
  <w:style w:type="character" w:customStyle="1" w:styleId="BalloonTextChar">
    <w:name w:val="Balloon Text Char"/>
    <w:link w:val="BalloonText"/>
    <w:uiPriority w:val="99"/>
    <w:semiHidden/>
    <w:rsid w:val="00B97A24"/>
    <w:rPr>
      <w:rFonts w:ascii="Tahoma" w:hAnsi="Tahoma" w:cs="Tahoma"/>
      <w:sz w:val="16"/>
      <w:szCs w:val="16"/>
    </w:rPr>
  </w:style>
  <w:style w:type="paragraph" w:styleId="ListParagraph">
    <w:name w:val="List Paragraph"/>
    <w:basedOn w:val="Normal"/>
    <w:uiPriority w:val="34"/>
    <w:qFormat/>
    <w:rsid w:val="00B97A24"/>
    <w:pPr>
      <w:ind w:left="720"/>
      <w:contextualSpacing/>
    </w:pPr>
  </w:style>
  <w:style w:type="character" w:customStyle="1" w:styleId="HeaderChar">
    <w:name w:val="Header Char"/>
    <w:uiPriority w:val="99"/>
    <w:rsid w:val="00C861B0"/>
    <w:rPr>
      <w:rFonts w:ascii="Times New Roman" w:eastAsia="Times New Roman" w:hAnsi="Times New Roman" w:cs="Times New Roman"/>
      <w:sz w:val="24"/>
      <w:szCs w:val="20"/>
      <w:lang w:eastAsia="nb-NO"/>
    </w:rPr>
  </w:style>
  <w:style w:type="character" w:styleId="Hyperlink">
    <w:name w:val="Hyperlink"/>
    <w:rsid w:val="00DF70F1"/>
    <w:rPr>
      <w:color w:val="0000FF"/>
      <w:u w:val="single"/>
    </w:rPr>
  </w:style>
  <w:style w:type="character" w:styleId="FollowedHyperlink">
    <w:name w:val="FollowedHyperlink"/>
    <w:uiPriority w:val="99"/>
    <w:semiHidden/>
    <w:unhideWhenUsed/>
    <w:rsid w:val="00DF70F1"/>
    <w:rPr>
      <w:color w:val="800080"/>
      <w:u w:val="single"/>
    </w:rPr>
  </w:style>
  <w:style w:type="character" w:customStyle="1" w:styleId="Heading1Char">
    <w:name w:val="Heading 1 Char"/>
    <w:basedOn w:val="DefaultParagraphFont"/>
    <w:link w:val="Heading1"/>
    <w:uiPriority w:val="9"/>
    <w:rsid w:val="002D10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D10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1329">
      <w:bodyDiv w:val="1"/>
      <w:marLeft w:val="0"/>
      <w:marRight w:val="0"/>
      <w:marTop w:val="0"/>
      <w:marBottom w:val="0"/>
      <w:divBdr>
        <w:top w:val="none" w:sz="0" w:space="0" w:color="auto"/>
        <w:left w:val="none" w:sz="0" w:space="0" w:color="auto"/>
        <w:bottom w:val="none" w:sz="0" w:space="0" w:color="auto"/>
        <w:right w:val="none" w:sz="0" w:space="0" w:color="auto"/>
      </w:divBdr>
    </w:div>
    <w:div w:id="532613464">
      <w:bodyDiv w:val="1"/>
      <w:marLeft w:val="0"/>
      <w:marRight w:val="0"/>
      <w:marTop w:val="0"/>
      <w:marBottom w:val="0"/>
      <w:divBdr>
        <w:top w:val="none" w:sz="0" w:space="0" w:color="auto"/>
        <w:left w:val="none" w:sz="0" w:space="0" w:color="auto"/>
        <w:bottom w:val="none" w:sz="0" w:space="0" w:color="auto"/>
        <w:right w:val="none" w:sz="0" w:space="0" w:color="auto"/>
      </w:divBdr>
    </w:div>
    <w:div w:id="647588246">
      <w:bodyDiv w:val="1"/>
      <w:marLeft w:val="0"/>
      <w:marRight w:val="0"/>
      <w:marTop w:val="0"/>
      <w:marBottom w:val="0"/>
      <w:divBdr>
        <w:top w:val="none" w:sz="0" w:space="0" w:color="auto"/>
        <w:left w:val="none" w:sz="0" w:space="0" w:color="auto"/>
        <w:bottom w:val="none" w:sz="0" w:space="0" w:color="auto"/>
        <w:right w:val="none" w:sz="0" w:space="0" w:color="auto"/>
      </w:divBdr>
    </w:div>
    <w:div w:id="755636417">
      <w:bodyDiv w:val="1"/>
      <w:marLeft w:val="0"/>
      <w:marRight w:val="0"/>
      <w:marTop w:val="0"/>
      <w:marBottom w:val="0"/>
      <w:divBdr>
        <w:top w:val="none" w:sz="0" w:space="0" w:color="auto"/>
        <w:left w:val="none" w:sz="0" w:space="0" w:color="auto"/>
        <w:bottom w:val="none" w:sz="0" w:space="0" w:color="auto"/>
        <w:right w:val="none" w:sz="0" w:space="0" w:color="auto"/>
      </w:divBdr>
    </w:div>
    <w:div w:id="928319285">
      <w:bodyDiv w:val="1"/>
      <w:marLeft w:val="0"/>
      <w:marRight w:val="0"/>
      <w:marTop w:val="0"/>
      <w:marBottom w:val="0"/>
      <w:divBdr>
        <w:top w:val="none" w:sz="0" w:space="0" w:color="auto"/>
        <w:left w:val="none" w:sz="0" w:space="0" w:color="auto"/>
        <w:bottom w:val="none" w:sz="0" w:space="0" w:color="auto"/>
        <w:right w:val="none" w:sz="0" w:space="0" w:color="auto"/>
      </w:divBdr>
    </w:div>
    <w:div w:id="1469543174">
      <w:bodyDiv w:val="1"/>
      <w:marLeft w:val="0"/>
      <w:marRight w:val="0"/>
      <w:marTop w:val="0"/>
      <w:marBottom w:val="0"/>
      <w:divBdr>
        <w:top w:val="none" w:sz="0" w:space="0" w:color="auto"/>
        <w:left w:val="none" w:sz="0" w:space="0" w:color="auto"/>
        <w:bottom w:val="none" w:sz="0" w:space="0" w:color="auto"/>
        <w:right w:val="none" w:sz="0" w:space="0" w:color="auto"/>
      </w:divBdr>
    </w:div>
    <w:div w:id="1561356135">
      <w:bodyDiv w:val="1"/>
      <w:marLeft w:val="0"/>
      <w:marRight w:val="0"/>
      <w:marTop w:val="0"/>
      <w:marBottom w:val="0"/>
      <w:divBdr>
        <w:top w:val="none" w:sz="0" w:space="0" w:color="auto"/>
        <w:left w:val="none" w:sz="0" w:space="0" w:color="auto"/>
        <w:bottom w:val="none" w:sz="0" w:space="0" w:color="auto"/>
        <w:right w:val="none" w:sz="0" w:space="0" w:color="auto"/>
      </w:divBdr>
    </w:div>
    <w:div w:id="1923948724">
      <w:bodyDiv w:val="1"/>
      <w:marLeft w:val="0"/>
      <w:marRight w:val="0"/>
      <w:marTop w:val="0"/>
      <w:marBottom w:val="0"/>
      <w:divBdr>
        <w:top w:val="none" w:sz="0" w:space="0" w:color="auto"/>
        <w:left w:val="none" w:sz="0" w:space="0" w:color="auto"/>
        <w:bottom w:val="none" w:sz="0" w:space="0" w:color="auto"/>
        <w:right w:val="none" w:sz="0" w:space="0" w:color="auto"/>
      </w:divBdr>
    </w:div>
    <w:div w:id="20443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rskningsradet.no/no/Maler_for_prosjektbeskrivelse/125401955053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k.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skningsradet.no/no/Maler_for_prosjektbeskrivelse/125401955053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fig\AppData\Local\Microsoft\Windows\Temporary%20Internet%20Files\Content.IE5\RXL966QY\Stipendiat_mal%20%20utlysningstekst_09111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15" ma:contentTypeDescription="Opprett et nytt dokument." ma:contentTypeScope="" ma:versionID="b8d4e05617a137b7d5470a66d8ca24e4">
  <xsd:schema xmlns:xsd="http://www.w3.org/2001/XMLSchema" xmlns:xs="http://www.w3.org/2001/XMLSchema" xmlns:p="http://schemas.microsoft.com/office/2006/metadata/properties" xmlns:ns1="http://schemas.microsoft.com/sharepoint/v3" xmlns:ns3="64daf880-2b31-41e1-8842-90d100fd454f" xmlns:ns4="228ccc78-36fd-48c8-bea7-9c1f627215d7" targetNamespace="http://schemas.microsoft.com/office/2006/metadata/properties" ma:root="true" ma:fieldsID="499f711f654c33d4d9c26c207daf32a3" ns1:_="" ns3:_="" ns4:_="">
    <xsd:import namespace="http://schemas.microsoft.com/sharepoint/v3"/>
    <xsd:import namespace="64daf880-2b31-41e1-8842-90d100fd454f"/>
    <xsd:import namespace="228ccc78-36fd-48c8-bea7-9c1f627215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ccc78-36fd-48c8-bea7-9c1f627215d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92ABFC-ACE8-4A99-8FF6-859AA36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daf880-2b31-41e1-8842-90d100fd454f"/>
    <ds:schemaRef ds:uri="228ccc78-36fd-48c8-bea7-9c1f6272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2ECCF-C60C-4693-AEED-EE87F0DCEADB}">
  <ds:schemaRefs>
    <ds:schemaRef ds:uri="http://schemas.microsoft.com/sharepoint/v3/contenttype/forms"/>
  </ds:schemaRefs>
</ds:datastoreItem>
</file>

<file path=customXml/itemProps3.xml><?xml version="1.0" encoding="utf-8"?>
<ds:datastoreItem xmlns:ds="http://schemas.openxmlformats.org/officeDocument/2006/customXml" ds:itemID="{8DA39B1B-04CF-4D78-BAAD-EFC24630C785}">
  <ds:schemaRefs>
    <ds:schemaRef ds:uri="http://schemas.microsoft.com/sharepoint/v3"/>
    <ds:schemaRef ds:uri="http://purl.org/dc/terms/"/>
    <ds:schemaRef ds:uri="228ccc78-36fd-48c8-bea7-9c1f6272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4daf880-2b31-41e1-8842-90d100fd45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Stipendiat_mal  utlysningstekst_091112.dotx</Template>
  <TotalTime>0</TotalTime>
  <Pages>3</Pages>
  <Words>740</Words>
  <Characters>3927</Characters>
  <Application>Microsoft Office Word</Application>
  <DocSecurity>0</DocSecurity>
  <Lines>32</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Company>
  <LinksUpToDate>false</LinksUpToDate>
  <CharactersWithSpaces>4658</CharactersWithSpaces>
  <SharedDoc>false</SharedDoc>
  <HLinks>
    <vt:vector size="6" baseType="variant">
      <vt:variant>
        <vt:i4>7929910</vt:i4>
      </vt:variant>
      <vt:variant>
        <vt:i4>0</vt:i4>
      </vt:variant>
      <vt:variant>
        <vt:i4>0</vt:i4>
      </vt:variant>
      <vt:variant>
        <vt:i4>5</vt:i4>
      </vt:variant>
      <vt:variant>
        <vt:lpwstr>https://www.spk.no/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Knutsen De Figueroa</dc:creator>
  <cp:lastModifiedBy>Monica Knutsen De Figueroa</cp:lastModifiedBy>
  <cp:revision>2</cp:revision>
  <cp:lastPrinted>2012-03-05T07:56:00Z</cp:lastPrinted>
  <dcterms:created xsi:type="dcterms:W3CDTF">2020-03-31T14:11:00Z</dcterms:created>
  <dcterms:modified xsi:type="dcterms:W3CDTF">2020-03-31T14:11:00Z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ies>
</file>