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2" w:rsidRPr="0046561F" w:rsidRDefault="00C64675" w:rsidP="005C71E2">
      <w:pPr>
        <w:rPr>
          <w:rFonts w:asciiTheme="majorHAnsi" w:hAnsiTheme="majorHAnsi" w:cs="Times New Roman"/>
          <w:smallCaps/>
          <w:color w:val="244061" w:themeColor="accent1" w:themeShade="80"/>
          <w:sz w:val="36"/>
          <w:lang w:val="en-US"/>
        </w:rPr>
      </w:pPr>
      <w:r w:rsidRPr="0046561F">
        <w:rPr>
          <w:rFonts w:asciiTheme="majorHAnsi" w:hAnsiTheme="majorHAnsi" w:cs="Times New Roman"/>
          <w:smallCaps/>
          <w:color w:val="244061" w:themeColor="accent1" w:themeShade="80"/>
          <w:sz w:val="36"/>
          <w:lang w:val="en-US"/>
        </w:rPr>
        <w:t xml:space="preserve">Contract – Expert </w:t>
      </w:r>
      <w:r w:rsidR="005D45A0" w:rsidRPr="0046561F">
        <w:rPr>
          <w:rFonts w:asciiTheme="majorHAnsi" w:hAnsiTheme="majorHAnsi" w:cs="Times New Roman"/>
          <w:smallCaps/>
          <w:color w:val="244061" w:themeColor="accent1" w:themeShade="80"/>
          <w:sz w:val="36"/>
          <w:lang w:val="en-US"/>
        </w:rPr>
        <w:t>C</w:t>
      </w:r>
      <w:r w:rsidRPr="0046561F">
        <w:rPr>
          <w:rFonts w:asciiTheme="majorHAnsi" w:hAnsiTheme="majorHAnsi" w:cs="Times New Roman"/>
          <w:smallCaps/>
          <w:color w:val="244061" w:themeColor="accent1" w:themeShade="80"/>
          <w:sz w:val="36"/>
          <w:lang w:val="en-US"/>
        </w:rPr>
        <w:t>om</w:t>
      </w:r>
      <w:r w:rsidR="005D45A0" w:rsidRPr="0046561F">
        <w:rPr>
          <w:rFonts w:asciiTheme="majorHAnsi" w:hAnsiTheme="majorHAnsi" w:cs="Times New Roman"/>
          <w:smallCaps/>
          <w:color w:val="244061" w:themeColor="accent1" w:themeShade="80"/>
          <w:sz w:val="36"/>
          <w:lang w:val="en-US"/>
        </w:rPr>
        <w:t>m</w:t>
      </w:r>
      <w:r w:rsidRPr="0046561F">
        <w:rPr>
          <w:rFonts w:asciiTheme="majorHAnsi" w:hAnsiTheme="majorHAnsi" w:cs="Times New Roman"/>
          <w:smallCaps/>
          <w:color w:val="244061" w:themeColor="accent1" w:themeShade="80"/>
          <w:sz w:val="36"/>
          <w:lang w:val="en-US"/>
        </w:rPr>
        <w:t>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250"/>
        <w:gridCol w:w="4319"/>
      </w:tblGrid>
      <w:tr w:rsidR="000E0B04" w:rsidRPr="0046561F" w:rsidTr="003D6976">
        <w:tc>
          <w:tcPr>
            <w:tcW w:w="4501" w:type="dxa"/>
            <w:tcBorders>
              <w:bottom w:val="dotted" w:sz="4" w:space="0" w:color="auto"/>
            </w:tcBorders>
          </w:tcPr>
          <w:p w:rsidR="000E0B04" w:rsidRPr="00C64675" w:rsidRDefault="000E0B04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" w:type="dxa"/>
          </w:tcPr>
          <w:p w:rsidR="000E0B04" w:rsidRPr="00C64675" w:rsidRDefault="000E0B04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9" w:type="dxa"/>
            <w:tcBorders>
              <w:bottom w:val="dotted" w:sz="4" w:space="0" w:color="auto"/>
            </w:tcBorders>
          </w:tcPr>
          <w:p w:rsidR="000E0B04" w:rsidRPr="00C64675" w:rsidRDefault="000E0B04" w:rsidP="006F2B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B04" w:rsidRPr="000E0B04" w:rsidTr="003D6976">
        <w:tc>
          <w:tcPr>
            <w:tcW w:w="4501" w:type="dxa"/>
            <w:tcBorders>
              <w:top w:val="dotted" w:sz="4" w:space="0" w:color="auto"/>
            </w:tcBorders>
          </w:tcPr>
          <w:p w:rsidR="000E0B04" w:rsidRPr="000E0B04" w:rsidRDefault="00C64675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otted" w:sz="4" w:space="0" w:color="auto"/>
            </w:tcBorders>
          </w:tcPr>
          <w:p w:rsidR="000E0B04" w:rsidRPr="000E0B04" w:rsidRDefault="00C64675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Birth</w:t>
            </w:r>
            <w:proofErr w:type="spellEnd"/>
          </w:p>
        </w:tc>
      </w:tr>
      <w:tr w:rsidR="00C64675" w:rsidTr="003D6976">
        <w:tc>
          <w:tcPr>
            <w:tcW w:w="9070" w:type="dxa"/>
            <w:gridSpan w:val="3"/>
            <w:tcBorders>
              <w:bottom w:val="dotted" w:sz="4" w:space="0" w:color="auto"/>
            </w:tcBorders>
          </w:tcPr>
          <w:p w:rsidR="00C64675" w:rsidRDefault="00C64675" w:rsidP="00704698">
            <w:pPr>
              <w:rPr>
                <w:rFonts w:ascii="Times New Roman" w:hAnsi="Times New Roman" w:cs="Times New Roman"/>
              </w:rPr>
            </w:pPr>
          </w:p>
        </w:tc>
      </w:tr>
      <w:tr w:rsidR="00C64675" w:rsidRPr="00C64675" w:rsidTr="003D6976">
        <w:tc>
          <w:tcPr>
            <w:tcW w:w="4501" w:type="dxa"/>
            <w:tcBorders>
              <w:top w:val="dotted" w:sz="4" w:space="0" w:color="auto"/>
            </w:tcBorders>
          </w:tcPr>
          <w:p w:rsidR="00C64675" w:rsidRPr="00C64675" w:rsidRDefault="00C64675" w:rsidP="007046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50" w:type="dxa"/>
          </w:tcPr>
          <w:p w:rsidR="00C64675" w:rsidRPr="00C64675" w:rsidRDefault="00C64675" w:rsidP="007046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9" w:type="dxa"/>
          </w:tcPr>
          <w:p w:rsidR="00C64675" w:rsidRPr="00C64675" w:rsidRDefault="00C64675" w:rsidP="007046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64675" w:rsidRPr="00C64675" w:rsidTr="003D6976">
        <w:tc>
          <w:tcPr>
            <w:tcW w:w="9070" w:type="dxa"/>
            <w:gridSpan w:val="3"/>
            <w:tcBorders>
              <w:bottom w:val="dotted" w:sz="4" w:space="0" w:color="auto"/>
            </w:tcBorders>
          </w:tcPr>
          <w:p w:rsidR="00C64675" w:rsidRPr="00C64675" w:rsidRDefault="00C64675" w:rsidP="006F2B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B04" w:rsidRPr="000E0B04" w:rsidTr="003D6976">
        <w:tc>
          <w:tcPr>
            <w:tcW w:w="4501" w:type="dxa"/>
            <w:tcBorders>
              <w:top w:val="dotted" w:sz="4" w:space="0" w:color="auto"/>
            </w:tcBorders>
          </w:tcPr>
          <w:p w:rsidR="000E0B04" w:rsidRPr="000E0B04" w:rsidRDefault="00C64675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no.</w:t>
            </w:r>
          </w:p>
        </w:tc>
        <w:tc>
          <w:tcPr>
            <w:tcW w:w="250" w:type="dxa"/>
          </w:tcPr>
          <w:p w:rsidR="000E0B04" w:rsidRPr="000E0B04" w:rsidRDefault="000E0B04" w:rsidP="005C71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9" w:type="dxa"/>
          </w:tcPr>
          <w:p w:rsidR="000E0B04" w:rsidRPr="000E0B04" w:rsidRDefault="003D6976" w:rsidP="006F2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 of Bank</w:t>
            </w:r>
          </w:p>
        </w:tc>
      </w:tr>
      <w:tr w:rsidR="00C64675" w:rsidTr="003D6976">
        <w:tc>
          <w:tcPr>
            <w:tcW w:w="9070" w:type="dxa"/>
            <w:gridSpan w:val="3"/>
            <w:tcBorders>
              <w:bottom w:val="dotted" w:sz="4" w:space="0" w:color="auto"/>
            </w:tcBorders>
          </w:tcPr>
          <w:p w:rsidR="00C64675" w:rsidRDefault="00C64675" w:rsidP="00704698">
            <w:pPr>
              <w:rPr>
                <w:rFonts w:ascii="Times New Roman" w:hAnsi="Times New Roman" w:cs="Times New Roman"/>
              </w:rPr>
            </w:pPr>
          </w:p>
        </w:tc>
      </w:tr>
      <w:tr w:rsidR="00C64675" w:rsidRPr="00C64675" w:rsidTr="003D6976">
        <w:tc>
          <w:tcPr>
            <w:tcW w:w="4501" w:type="dxa"/>
            <w:tcBorders>
              <w:top w:val="dotted" w:sz="4" w:space="0" w:color="auto"/>
            </w:tcBorders>
          </w:tcPr>
          <w:p w:rsidR="00C64675" w:rsidRPr="00C64675" w:rsidRDefault="00C64675" w:rsidP="00C646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5D45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dress Of Bank</w:t>
            </w:r>
          </w:p>
        </w:tc>
        <w:tc>
          <w:tcPr>
            <w:tcW w:w="250" w:type="dxa"/>
          </w:tcPr>
          <w:p w:rsidR="00C64675" w:rsidRPr="00C64675" w:rsidRDefault="00C64675" w:rsidP="007046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9" w:type="dxa"/>
          </w:tcPr>
          <w:p w:rsidR="00C64675" w:rsidRPr="00C64675" w:rsidRDefault="00C64675" w:rsidP="007046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E0B04" w:rsidRPr="00C64675" w:rsidTr="003D6976">
        <w:tc>
          <w:tcPr>
            <w:tcW w:w="9070" w:type="dxa"/>
            <w:gridSpan w:val="3"/>
            <w:tcBorders>
              <w:bottom w:val="dotted" w:sz="4" w:space="0" w:color="auto"/>
            </w:tcBorders>
          </w:tcPr>
          <w:p w:rsidR="000E0B04" w:rsidRPr="00C64675" w:rsidRDefault="000E0B04" w:rsidP="006F2B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B04" w:rsidRPr="0046561F" w:rsidTr="003D6976">
        <w:tc>
          <w:tcPr>
            <w:tcW w:w="4501" w:type="dxa"/>
            <w:tcBorders>
              <w:top w:val="dotted" w:sz="4" w:space="0" w:color="auto"/>
            </w:tcBorders>
          </w:tcPr>
          <w:p w:rsidR="000E0B04" w:rsidRPr="00C64675" w:rsidRDefault="000E0B04" w:rsidP="00C646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46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Swift/IBAN </w:t>
            </w:r>
            <w:r w:rsidR="00C64675" w:rsidRPr="00C646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code of </w:t>
            </w:r>
            <w:r w:rsidR="005D45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C64675" w:rsidRPr="00C646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ank</w:t>
            </w:r>
          </w:p>
        </w:tc>
        <w:tc>
          <w:tcPr>
            <w:tcW w:w="250" w:type="dxa"/>
          </w:tcPr>
          <w:p w:rsidR="000E0B04" w:rsidRPr="00C64675" w:rsidRDefault="000E0B04" w:rsidP="005C71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19" w:type="dxa"/>
          </w:tcPr>
          <w:p w:rsidR="000E0B04" w:rsidRPr="00C64675" w:rsidRDefault="000E0B04" w:rsidP="006F2BD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C71E2" w:rsidRDefault="00C64675" w:rsidP="005C71E2">
      <w:pPr>
        <w:spacing w:before="51" w:after="0" w:line="225" w:lineRule="exact"/>
        <w:ind w:left="214" w:right="-20"/>
        <w:jc w:val="center"/>
        <w:rPr>
          <w:rFonts w:ascii="Times New Roman" w:hAnsi="Times New Roman" w:cs="Times New Roman"/>
          <w:lang w:val="en-GB"/>
        </w:rPr>
      </w:pPr>
      <w:proofErr w:type="gramStart"/>
      <w:r w:rsidRPr="00C64675">
        <w:rPr>
          <w:rFonts w:ascii="Times New Roman" w:hAnsi="Times New Roman" w:cs="Times New Roman"/>
          <w:lang w:val="en-GB"/>
        </w:rPr>
        <w:t>concerning</w:t>
      </w:r>
      <w:proofErr w:type="gramEnd"/>
      <w:r w:rsidRPr="00C64675">
        <w:rPr>
          <w:rFonts w:ascii="Times New Roman" w:hAnsi="Times New Roman" w:cs="Times New Roman"/>
          <w:lang w:val="en-GB"/>
        </w:rPr>
        <w:t xml:space="preserve"> the assessment (reference no. __/____) </w:t>
      </w:r>
      <w:r w:rsidRPr="00C64675">
        <w:rPr>
          <w:rFonts w:ascii="Times New Roman" w:hAnsi="Times New Roman" w:cs="Times New Roman"/>
          <w:lang w:val="en-GB"/>
        </w:rPr>
        <w:br/>
        <w:t xml:space="preserve">of applicants for appointment / promotion to the </w:t>
      </w:r>
      <w:r w:rsidR="0046561F">
        <w:rPr>
          <w:rFonts w:ascii="Times New Roman" w:hAnsi="Times New Roman" w:cs="Times New Roman"/>
          <w:lang w:val="en-GB"/>
        </w:rPr>
        <w:t>(</w:t>
      </w:r>
      <w:r w:rsidRPr="00C64675">
        <w:rPr>
          <w:rFonts w:ascii="Times New Roman" w:hAnsi="Times New Roman" w:cs="Times New Roman"/>
          <w:lang w:val="en-GB"/>
        </w:rPr>
        <w:t>position as</w:t>
      </w:r>
      <w:r w:rsidR="0046561F">
        <w:rPr>
          <w:rFonts w:ascii="Times New Roman" w:hAnsi="Times New Roman" w:cs="Times New Roman"/>
          <w:lang w:val="en-GB"/>
        </w:rPr>
        <w:t>)</w:t>
      </w:r>
    </w:p>
    <w:p w:rsidR="003D6976" w:rsidRPr="00C64675" w:rsidRDefault="003D6976" w:rsidP="005C71E2">
      <w:pPr>
        <w:spacing w:before="51" w:after="0" w:line="225" w:lineRule="exact"/>
        <w:ind w:left="214" w:right="-20"/>
        <w:jc w:val="center"/>
        <w:rPr>
          <w:rFonts w:ascii="Times New Roman" w:eastAsia="Arial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90"/>
      </w:tblGrid>
      <w:tr w:rsidR="004D36F0" w:rsidRPr="0046561F" w:rsidTr="003D6976">
        <w:tc>
          <w:tcPr>
            <w:tcW w:w="9070" w:type="dxa"/>
            <w:gridSpan w:val="2"/>
          </w:tcPr>
          <w:p w:rsidR="004D36F0" w:rsidRPr="00C64675" w:rsidRDefault="004D36F0" w:rsidP="004D36F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E0B04" w:rsidRPr="0046561F" w:rsidTr="003D697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</w:tcPr>
          <w:p w:rsidR="003D6976" w:rsidRPr="00253AC0" w:rsidRDefault="003D6976" w:rsidP="005C71E2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  <w:p w:rsidR="000E0B04" w:rsidRPr="0046561F" w:rsidRDefault="00C64675" w:rsidP="005C71E2">
            <w:pPr>
              <w:rPr>
                <w:rFonts w:ascii="Times New Roman" w:hAnsi="Times New Roman" w:cs="Times New Roman"/>
                <w:lang w:val="en-US"/>
              </w:rPr>
            </w:pPr>
            <w:r w:rsidRPr="0046561F">
              <w:rPr>
                <w:rFonts w:ascii="Times New Roman" w:hAnsi="Times New Roman" w:cs="Times New Roman"/>
                <w:lang w:val="en-US"/>
              </w:rPr>
              <w:t xml:space="preserve">at the </w:t>
            </w:r>
            <w:bookmarkStart w:id="0" w:name="_GoBack"/>
            <w:r w:rsidRPr="0046561F">
              <w:rPr>
                <w:rFonts w:ascii="Times New Roman" w:hAnsi="Times New Roman" w:cs="Times New Roman"/>
                <w:lang w:val="en-US"/>
              </w:rPr>
              <w:t>Faculty of</w:t>
            </w:r>
            <w:r w:rsidR="005D45A0" w:rsidRPr="004656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61F" w:rsidRPr="0046561F">
              <w:rPr>
                <w:rFonts w:ascii="Times New Roman" w:hAnsi="Times New Roman" w:cs="Times New Roman"/>
                <w:lang w:val="en-US"/>
              </w:rPr>
              <w:t>/ Research center</w:t>
            </w:r>
            <w:bookmarkEnd w:id="0"/>
          </w:p>
        </w:tc>
      </w:tr>
      <w:tr w:rsidR="005C71E2" w:rsidRPr="0046561F" w:rsidTr="003D697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0" w:type="dxa"/>
          </w:tcPr>
          <w:p w:rsidR="005C71E2" w:rsidRPr="0046561F" w:rsidRDefault="005C71E2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0" w:type="dxa"/>
          </w:tcPr>
          <w:p w:rsidR="005C71E2" w:rsidRPr="0046561F" w:rsidRDefault="005C71E2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1E2" w:rsidTr="003D697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0" w:type="dxa"/>
          </w:tcPr>
          <w:p w:rsidR="005C71E2" w:rsidRDefault="00C64675" w:rsidP="00C64675">
            <w:pPr>
              <w:tabs>
                <w:tab w:val="right" w:pos="42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Assignment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fee</w:t>
            </w:r>
            <w:proofErr w:type="spellEnd"/>
            <w:r w:rsidR="005C71E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NOK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5C71E2" w:rsidRDefault="005C71E2" w:rsidP="005C71E2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46561F" w:rsidTr="003D697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0" w:type="dxa"/>
          </w:tcPr>
          <w:p w:rsidR="005C71E2" w:rsidRPr="00C64675" w:rsidRDefault="00CE05A9" w:rsidP="00C64675">
            <w:pPr>
              <w:tabs>
                <w:tab w:val="right" w:pos="4270"/>
              </w:tabs>
              <w:rPr>
                <w:rFonts w:ascii="Times New Roman" w:hAnsi="Times New Roman" w:cs="Times New Roman"/>
                <w:lang w:val="en-US"/>
              </w:rPr>
            </w:pPr>
            <w:r w:rsidRPr="00C64675">
              <w:rPr>
                <w:rFonts w:ascii="Times New Roman" w:hAnsi="Times New Roman" w:cs="Times New Roman"/>
                <w:lang w:val="en-US"/>
              </w:rPr>
              <w:t xml:space="preserve">10 % </w:t>
            </w:r>
            <w:r w:rsidR="005D45A0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C64675" w:rsidRPr="00C64675">
              <w:rPr>
                <w:rFonts w:ascii="Times New Roman" w:hAnsi="Times New Roman" w:cs="Times New Roman"/>
                <w:lang w:val="en-US"/>
              </w:rPr>
              <w:t>addition to Head of Commit</w:t>
            </w:r>
            <w:r w:rsidR="00C64675">
              <w:rPr>
                <w:rFonts w:ascii="Times New Roman" w:hAnsi="Times New Roman" w:cs="Times New Roman"/>
                <w:lang w:val="en-US"/>
              </w:rPr>
              <w:t>t</w:t>
            </w:r>
            <w:r w:rsidR="00C64675" w:rsidRPr="00C64675">
              <w:rPr>
                <w:rFonts w:ascii="Times New Roman" w:hAnsi="Times New Roman" w:cs="Times New Roman"/>
                <w:lang w:val="en-US"/>
              </w:rPr>
              <w:t>ee</w:t>
            </w:r>
            <w:r w:rsidR="00C64675" w:rsidRPr="00C64675">
              <w:rPr>
                <w:rFonts w:ascii="Times New Roman" w:hAnsi="Times New Roman" w:cs="Times New Roman"/>
                <w:lang w:val="en-US"/>
              </w:rPr>
              <w:tab/>
              <w:t>NOK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5C71E2" w:rsidRPr="00C64675" w:rsidRDefault="005C71E2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71E2" w:rsidTr="003D697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0" w:type="dxa"/>
          </w:tcPr>
          <w:p w:rsidR="005C71E2" w:rsidRDefault="00C64675" w:rsidP="005C71E2">
            <w:pPr>
              <w:tabs>
                <w:tab w:val="right" w:pos="4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</w:rPr>
              <w:t>fee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ab/>
              <w:t>NOK</w:t>
            </w:r>
          </w:p>
        </w:tc>
        <w:tc>
          <w:tcPr>
            <w:tcW w:w="4490" w:type="dxa"/>
            <w:tcBorders>
              <w:top w:val="single" w:sz="4" w:space="0" w:color="auto"/>
              <w:bottom w:val="double" w:sz="4" w:space="0" w:color="auto"/>
            </w:tcBorders>
          </w:tcPr>
          <w:p w:rsidR="005C71E2" w:rsidRDefault="005C71E2" w:rsidP="005C71E2">
            <w:pPr>
              <w:rPr>
                <w:rFonts w:ascii="Times New Roman" w:hAnsi="Times New Roman" w:cs="Times New Roman"/>
              </w:rPr>
            </w:pPr>
          </w:p>
        </w:tc>
      </w:tr>
    </w:tbl>
    <w:p w:rsidR="005C71E2" w:rsidRPr="003D6976" w:rsidRDefault="005C71E2" w:rsidP="005C71E2">
      <w:pPr>
        <w:rPr>
          <w:rFonts w:ascii="Times New Roman" w:hAnsi="Times New Roman" w:cs="Times New Roman"/>
          <w:sz w:val="18"/>
        </w:rPr>
      </w:pPr>
    </w:p>
    <w:p w:rsidR="0051558E" w:rsidRDefault="0051558E" w:rsidP="005C71E2">
      <w:pPr>
        <w:rPr>
          <w:rFonts w:ascii="Times New Roman" w:hAnsi="Times New Roman" w:cs="Times New Roman"/>
          <w:lang w:val="en-US"/>
        </w:rPr>
      </w:pPr>
      <w:r w:rsidRPr="0051558E">
        <w:rPr>
          <w:rFonts w:ascii="Times New Roman" w:hAnsi="Times New Roman" w:cs="Times New Roman"/>
          <w:lang w:val="en-US"/>
        </w:rPr>
        <w:t xml:space="preserve">By signing this </w:t>
      </w:r>
      <w:r>
        <w:rPr>
          <w:rFonts w:ascii="Times New Roman" w:hAnsi="Times New Roman" w:cs="Times New Roman"/>
          <w:lang w:val="en-US"/>
        </w:rPr>
        <w:t>contract</w:t>
      </w:r>
      <w:r w:rsidRPr="0051558E">
        <w:rPr>
          <w:rFonts w:ascii="Times New Roman" w:hAnsi="Times New Roman" w:cs="Times New Roman"/>
          <w:lang w:val="en-US"/>
        </w:rPr>
        <w:t xml:space="preserve">, the committee member also </w:t>
      </w:r>
      <w:r>
        <w:rPr>
          <w:rFonts w:ascii="Times New Roman" w:hAnsi="Times New Roman" w:cs="Times New Roman"/>
          <w:lang w:val="en-US"/>
        </w:rPr>
        <w:t>confirms</w:t>
      </w:r>
      <w:r w:rsidRPr="0051558E">
        <w:rPr>
          <w:rFonts w:ascii="Times New Roman" w:hAnsi="Times New Roman" w:cs="Times New Roman"/>
          <w:lang w:val="en-US"/>
        </w:rPr>
        <w:t xml:space="preserve"> his/her </w:t>
      </w:r>
      <w:r>
        <w:rPr>
          <w:rFonts w:ascii="Times New Roman" w:hAnsi="Times New Roman" w:cs="Times New Roman"/>
          <w:lang w:val="en-US"/>
        </w:rPr>
        <w:t xml:space="preserve">impartiality in assessing the applicant(s), </w:t>
      </w:r>
      <w:r w:rsidR="003D6976">
        <w:rPr>
          <w:rFonts w:ascii="Times New Roman" w:hAnsi="Times New Roman" w:cs="Times New Roman"/>
          <w:lang w:val="en-US"/>
        </w:rPr>
        <w:t xml:space="preserve">see </w:t>
      </w:r>
      <w:r w:rsidR="003D6976" w:rsidRPr="003D6976">
        <w:rPr>
          <w:rFonts w:ascii="Times New Roman" w:hAnsi="Times New Roman" w:cs="Times New Roman"/>
          <w:lang w:val="en-US"/>
        </w:rPr>
        <w:t xml:space="preserve">Guidelines on the Impartiality of Expert Committees at </w:t>
      </w:r>
      <w:r w:rsidR="001330C8">
        <w:rPr>
          <w:rFonts w:ascii="Times New Roman" w:hAnsi="Times New Roman" w:cs="Times New Roman"/>
          <w:lang w:val="en-US"/>
        </w:rPr>
        <w:t>OsloMet</w:t>
      </w:r>
      <w:r w:rsidR="003D6976">
        <w:rPr>
          <w:rFonts w:ascii="Times New Roman" w:hAnsi="Times New Roman" w:cs="Times New Roman"/>
          <w:lang w:val="en-US"/>
        </w:rPr>
        <w:t xml:space="preserve"> sent earlier.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21"/>
        <w:gridCol w:w="4493"/>
      </w:tblGrid>
      <w:tr w:rsidR="00CE05A9" w:rsidRPr="0046561F" w:rsidTr="003D6976">
        <w:tc>
          <w:tcPr>
            <w:tcW w:w="4156" w:type="dxa"/>
            <w:tcBorders>
              <w:bottom w:val="dotted" w:sz="4" w:space="0" w:color="auto"/>
            </w:tcBorders>
          </w:tcPr>
          <w:p w:rsidR="00CE05A9" w:rsidRPr="003D6976" w:rsidRDefault="00CE05A9" w:rsidP="005C71E2">
            <w:pPr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421" w:type="dxa"/>
          </w:tcPr>
          <w:p w:rsidR="00CE05A9" w:rsidRPr="0051558E" w:rsidRDefault="00CE05A9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3" w:type="dxa"/>
            <w:tcBorders>
              <w:bottom w:val="dotted" w:sz="4" w:space="0" w:color="auto"/>
            </w:tcBorders>
          </w:tcPr>
          <w:p w:rsidR="00CE05A9" w:rsidRPr="0051558E" w:rsidRDefault="00CE05A9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5A9" w:rsidRPr="003D6976" w:rsidTr="003D6976">
        <w:tc>
          <w:tcPr>
            <w:tcW w:w="4156" w:type="dxa"/>
            <w:tcBorders>
              <w:top w:val="dotted" w:sz="4" w:space="0" w:color="auto"/>
            </w:tcBorders>
          </w:tcPr>
          <w:p w:rsidR="00CE05A9" w:rsidRPr="003D6976" w:rsidRDefault="005D45A0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9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Place, date</w:t>
            </w:r>
          </w:p>
        </w:tc>
        <w:tc>
          <w:tcPr>
            <w:tcW w:w="421" w:type="dxa"/>
          </w:tcPr>
          <w:p w:rsidR="00CE05A9" w:rsidRPr="003D6976" w:rsidRDefault="00CE05A9" w:rsidP="005C71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3" w:type="dxa"/>
            <w:tcBorders>
              <w:top w:val="dotted" w:sz="4" w:space="0" w:color="auto"/>
            </w:tcBorders>
          </w:tcPr>
          <w:p w:rsidR="00CE05A9" w:rsidRPr="003D6976" w:rsidRDefault="005D45A0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9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Place, date</w:t>
            </w:r>
          </w:p>
        </w:tc>
      </w:tr>
      <w:tr w:rsidR="00CE05A9" w:rsidRPr="003D6976" w:rsidTr="003D6976">
        <w:tc>
          <w:tcPr>
            <w:tcW w:w="4156" w:type="dxa"/>
            <w:tcBorders>
              <w:bottom w:val="dotted" w:sz="4" w:space="0" w:color="auto"/>
            </w:tcBorders>
          </w:tcPr>
          <w:p w:rsidR="00CE05A9" w:rsidRPr="003D6976" w:rsidRDefault="00CE05A9" w:rsidP="005C71E2">
            <w:pPr>
              <w:rPr>
                <w:rFonts w:ascii="Times New Roman" w:hAnsi="Times New Roman" w:cs="Times New Roman"/>
                <w:lang w:val="en-US"/>
              </w:rPr>
            </w:pPr>
          </w:p>
          <w:p w:rsidR="000E0B04" w:rsidRPr="003D6976" w:rsidRDefault="000E0B04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1" w:type="dxa"/>
          </w:tcPr>
          <w:p w:rsidR="00CE05A9" w:rsidRPr="003D6976" w:rsidRDefault="00CE05A9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3" w:type="dxa"/>
            <w:tcBorders>
              <w:bottom w:val="dotted" w:sz="4" w:space="0" w:color="auto"/>
            </w:tcBorders>
          </w:tcPr>
          <w:p w:rsidR="00CE05A9" w:rsidRPr="003D6976" w:rsidRDefault="00CE05A9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05A9" w:rsidRPr="00253AC0" w:rsidTr="003D6976">
        <w:tc>
          <w:tcPr>
            <w:tcW w:w="4156" w:type="dxa"/>
            <w:tcBorders>
              <w:top w:val="dotted" w:sz="4" w:space="0" w:color="auto"/>
            </w:tcBorders>
          </w:tcPr>
          <w:p w:rsidR="00CE05A9" w:rsidRPr="003D6976" w:rsidRDefault="005D45A0" w:rsidP="00CE05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69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Committee member</w:t>
            </w:r>
          </w:p>
        </w:tc>
        <w:tc>
          <w:tcPr>
            <w:tcW w:w="421" w:type="dxa"/>
          </w:tcPr>
          <w:p w:rsidR="00CE05A9" w:rsidRPr="003D6976" w:rsidRDefault="00CE05A9" w:rsidP="005C71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3" w:type="dxa"/>
            <w:tcBorders>
              <w:top w:val="dotted" w:sz="4" w:space="0" w:color="auto"/>
            </w:tcBorders>
          </w:tcPr>
          <w:p w:rsidR="00CE05A9" w:rsidRPr="005D45A0" w:rsidRDefault="003463BD" w:rsidP="001330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 </w:t>
            </w:r>
            <w:r w:rsidR="001330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OsloMet</w:t>
            </w:r>
          </w:p>
        </w:tc>
      </w:tr>
    </w:tbl>
    <w:p w:rsidR="00CE05A9" w:rsidRPr="003D6976" w:rsidRDefault="00CE05A9" w:rsidP="005C71E2">
      <w:pPr>
        <w:rPr>
          <w:rFonts w:ascii="Times New Roman" w:hAnsi="Times New Roman" w:cs="Times New Roman"/>
          <w:sz w:val="10"/>
          <w:lang w:val="en-US"/>
        </w:rPr>
      </w:pPr>
    </w:p>
    <w:p w:rsidR="00CE05A9" w:rsidRDefault="0046561F" w:rsidP="005C71E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Cs w:val="20"/>
          <w:lang w:val="en-GB"/>
        </w:rPr>
        <w:t xml:space="preserve">Filled in and signed contract, including a copy of your passport, </w:t>
      </w:r>
      <w:r w:rsidR="005D45A0" w:rsidRPr="005D45A0">
        <w:rPr>
          <w:rFonts w:ascii="Times New Roman" w:hAnsi="Times New Roman"/>
          <w:szCs w:val="20"/>
          <w:lang w:val="en-GB"/>
        </w:rPr>
        <w:t xml:space="preserve">is to be sent to Oslo </w:t>
      </w:r>
      <w:r w:rsidR="001330C8">
        <w:rPr>
          <w:rFonts w:ascii="Times New Roman" w:hAnsi="Times New Roman"/>
          <w:szCs w:val="20"/>
          <w:lang w:val="en-GB"/>
        </w:rPr>
        <w:t>Metropolitan</w:t>
      </w:r>
      <w:r w:rsidR="005D45A0" w:rsidRPr="005D45A0">
        <w:rPr>
          <w:rFonts w:ascii="Times New Roman" w:hAnsi="Times New Roman"/>
          <w:szCs w:val="20"/>
          <w:lang w:val="en-GB"/>
        </w:rPr>
        <w:t xml:space="preserve"> University</w:t>
      </w:r>
      <w:r w:rsidR="00CE05A9" w:rsidRPr="005D45A0">
        <w:rPr>
          <w:rFonts w:ascii="Times New Roman" w:hAnsi="Times New Roman" w:cs="Times New Roman"/>
          <w:lang w:val="en-US"/>
        </w:rPr>
        <w:t>, Fa</w:t>
      </w:r>
      <w:r w:rsidR="005D45A0">
        <w:rPr>
          <w:rFonts w:ascii="Times New Roman" w:hAnsi="Times New Roman" w:cs="Times New Roman"/>
          <w:lang w:val="en-US"/>
        </w:rPr>
        <w:t>culty of</w:t>
      </w:r>
      <w:r w:rsidR="00CE05A9" w:rsidRPr="005D45A0">
        <w:rPr>
          <w:rFonts w:ascii="Times New Roman" w:hAnsi="Times New Roman" w:cs="Times New Roman"/>
          <w:lang w:val="en-US"/>
        </w:rPr>
        <w:t xml:space="preserve">  , </w:t>
      </w:r>
      <w:proofErr w:type="spellStart"/>
      <w:r w:rsidR="00CE05A9" w:rsidRPr="005D45A0">
        <w:rPr>
          <w:rFonts w:ascii="Times New Roman" w:hAnsi="Times New Roman" w:cs="Times New Roman"/>
          <w:lang w:val="en-US"/>
        </w:rPr>
        <w:t>Pb</w:t>
      </w:r>
      <w:proofErr w:type="spellEnd"/>
      <w:r w:rsidR="00CE05A9" w:rsidRPr="005D45A0">
        <w:rPr>
          <w:rFonts w:ascii="Times New Roman" w:hAnsi="Times New Roman" w:cs="Times New Roman"/>
          <w:lang w:val="en-US"/>
        </w:rPr>
        <w:t xml:space="preserve">. 4 St. </w:t>
      </w:r>
      <w:proofErr w:type="spellStart"/>
      <w:r w:rsidR="00CE05A9" w:rsidRPr="005D45A0">
        <w:rPr>
          <w:rFonts w:ascii="Times New Roman" w:hAnsi="Times New Roman" w:cs="Times New Roman"/>
          <w:lang w:val="en-US"/>
        </w:rPr>
        <w:t>Olavs</w:t>
      </w:r>
      <w:proofErr w:type="spellEnd"/>
      <w:r w:rsidR="00CE05A9" w:rsidRPr="005D45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05A9" w:rsidRPr="005D45A0">
        <w:rPr>
          <w:rFonts w:ascii="Times New Roman" w:hAnsi="Times New Roman" w:cs="Times New Roman"/>
          <w:lang w:val="en-US"/>
        </w:rPr>
        <w:t>plass</w:t>
      </w:r>
      <w:proofErr w:type="spellEnd"/>
      <w:r w:rsidR="00CE05A9" w:rsidRPr="005D45A0">
        <w:rPr>
          <w:rFonts w:ascii="Times New Roman" w:hAnsi="Times New Roman" w:cs="Times New Roman"/>
          <w:lang w:val="en-US"/>
        </w:rPr>
        <w:t>, 0130 Oslo</w:t>
      </w:r>
      <w:r w:rsidR="005D45A0">
        <w:rPr>
          <w:rFonts w:ascii="Times New Roman" w:hAnsi="Times New Roman" w:cs="Times New Roman"/>
          <w:lang w:val="en-US"/>
        </w:rPr>
        <w:t>, NORWAY</w:t>
      </w:r>
      <w:r w:rsidR="00CE05A9" w:rsidRPr="005D45A0">
        <w:rPr>
          <w:rFonts w:ascii="Times New Roman" w:hAnsi="Times New Roman" w:cs="Times New Roman"/>
          <w:lang w:val="en-US"/>
        </w:rPr>
        <w:t>.</w:t>
      </w:r>
    </w:p>
    <w:p w:rsidR="005D45A0" w:rsidRPr="005D45A0" w:rsidRDefault="005D45A0" w:rsidP="005D45A0">
      <w:pPr>
        <w:ind w:right="-198"/>
        <w:rPr>
          <w:rFonts w:ascii="Times New Roman" w:hAnsi="Times New Roman"/>
          <w:szCs w:val="20"/>
          <w:lang w:val="en-GB"/>
        </w:rPr>
      </w:pPr>
      <w:r w:rsidRPr="005D45A0">
        <w:rPr>
          <w:rFonts w:ascii="Times New Roman" w:hAnsi="Times New Roman"/>
          <w:szCs w:val="20"/>
          <w:lang w:val="en-GB"/>
        </w:rPr>
        <w:t xml:space="preserve">Filled in contract is to </w:t>
      </w:r>
      <w:proofErr w:type="gramStart"/>
      <w:r w:rsidRPr="005D45A0">
        <w:rPr>
          <w:rFonts w:ascii="Times New Roman" w:hAnsi="Times New Roman"/>
          <w:szCs w:val="20"/>
          <w:lang w:val="en-GB"/>
        </w:rPr>
        <w:t>be kept</w:t>
      </w:r>
      <w:proofErr w:type="gramEnd"/>
      <w:r w:rsidRPr="005D45A0">
        <w:rPr>
          <w:rFonts w:ascii="Times New Roman" w:hAnsi="Times New Roman"/>
          <w:szCs w:val="20"/>
          <w:lang w:val="en-GB"/>
        </w:rPr>
        <w:t xml:space="preserve"> at the faculty until </w:t>
      </w:r>
      <w:r w:rsidRPr="005D45A0">
        <w:rPr>
          <w:rFonts w:ascii="Times New Roman" w:hAnsi="Times New Roman"/>
          <w:lang w:val="en-GB"/>
        </w:rPr>
        <w:t>completion of</w:t>
      </w:r>
      <w:r w:rsidRPr="005D45A0">
        <w:rPr>
          <w:rFonts w:ascii="Times New Roman" w:hAnsi="Times New Roman"/>
          <w:szCs w:val="20"/>
          <w:lang w:val="en-GB"/>
        </w:rPr>
        <w:t xml:space="preserve"> the assessment.</w:t>
      </w:r>
    </w:p>
    <w:p w:rsidR="005D45A0" w:rsidRPr="005D45A0" w:rsidRDefault="005D45A0" w:rsidP="005D45A0">
      <w:pPr>
        <w:spacing w:after="0"/>
        <w:rPr>
          <w:rFonts w:ascii="Times New Roman" w:hAnsi="Times New Roman"/>
          <w:b/>
          <w:i/>
          <w:szCs w:val="20"/>
          <w:lang w:val="en-GB"/>
        </w:rPr>
      </w:pPr>
      <w:r w:rsidRPr="005D45A0">
        <w:rPr>
          <w:rFonts w:ascii="Times New Roman" w:hAnsi="Times New Roman"/>
          <w:b/>
          <w:i/>
          <w:szCs w:val="20"/>
          <w:lang w:val="en-GB"/>
        </w:rPr>
        <w:t xml:space="preserve">For faculty administration only: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1407"/>
        <w:gridCol w:w="282"/>
        <w:gridCol w:w="2639"/>
      </w:tblGrid>
      <w:tr w:rsidR="000E0B04" w:rsidRPr="0046561F" w:rsidTr="003D6976">
        <w:tc>
          <w:tcPr>
            <w:tcW w:w="4742" w:type="dxa"/>
          </w:tcPr>
          <w:p w:rsidR="000E0B04" w:rsidRPr="005D45A0" w:rsidRDefault="005D45A0" w:rsidP="005C71E2">
            <w:pPr>
              <w:rPr>
                <w:rFonts w:ascii="Times New Roman" w:hAnsi="Times New Roman" w:cs="Times New Roman"/>
                <w:lang w:val="en-US"/>
              </w:rPr>
            </w:pPr>
            <w:r w:rsidRPr="005D45A0">
              <w:rPr>
                <w:rFonts w:ascii="Times New Roman" w:hAnsi="Times New Roman"/>
                <w:szCs w:val="20"/>
                <w:lang w:val="en-GB"/>
              </w:rPr>
              <w:t>The assessment is completed and all scientific work has been returned by the committee member:</w:t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:rsidR="000E0B04" w:rsidRPr="005D45A0" w:rsidRDefault="000E0B04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" w:type="dxa"/>
          </w:tcPr>
          <w:p w:rsidR="000E0B04" w:rsidRPr="005D45A0" w:rsidRDefault="000E0B04" w:rsidP="005C71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9" w:type="dxa"/>
            <w:tcBorders>
              <w:bottom w:val="dotted" w:sz="4" w:space="0" w:color="auto"/>
            </w:tcBorders>
          </w:tcPr>
          <w:p w:rsidR="000E0B04" w:rsidRPr="005D45A0" w:rsidRDefault="000E0B04" w:rsidP="00585B1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6976" w:rsidRPr="000E0B04" w:rsidTr="003D6976">
        <w:tc>
          <w:tcPr>
            <w:tcW w:w="4742" w:type="dxa"/>
          </w:tcPr>
          <w:p w:rsidR="003D6976" w:rsidRPr="005D45A0" w:rsidRDefault="003D6976" w:rsidP="005C71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 w:val="restart"/>
            <w:tcBorders>
              <w:top w:val="dotted" w:sz="4" w:space="0" w:color="auto"/>
            </w:tcBorders>
          </w:tcPr>
          <w:p w:rsidR="003D6976" w:rsidRPr="000E0B04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282" w:type="dxa"/>
          </w:tcPr>
          <w:p w:rsidR="003D6976" w:rsidRPr="000E0B04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  <w:vMerge w:val="restart"/>
            <w:tcBorders>
              <w:top w:val="dotted" w:sz="4" w:space="0" w:color="auto"/>
            </w:tcBorders>
          </w:tcPr>
          <w:p w:rsidR="003D6976" w:rsidRPr="000E0B04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proofErr w:type="spellEnd"/>
          </w:p>
        </w:tc>
      </w:tr>
      <w:tr w:rsidR="003D6976" w:rsidRPr="000E0B04" w:rsidTr="003D6976">
        <w:tc>
          <w:tcPr>
            <w:tcW w:w="4742" w:type="dxa"/>
          </w:tcPr>
          <w:p w:rsidR="003D6976" w:rsidRPr="005D45A0" w:rsidRDefault="003D6976" w:rsidP="005C71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  <w:tcBorders>
              <w:top w:val="dotted" w:sz="4" w:space="0" w:color="auto"/>
            </w:tcBorders>
          </w:tcPr>
          <w:p w:rsidR="003D6976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</w:tcPr>
          <w:p w:rsidR="003D6976" w:rsidRPr="000E0B04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  <w:vMerge/>
            <w:tcBorders>
              <w:top w:val="dotted" w:sz="4" w:space="0" w:color="auto"/>
            </w:tcBorders>
          </w:tcPr>
          <w:p w:rsidR="003D6976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976" w:rsidRPr="000E0B04" w:rsidTr="00B905A1">
        <w:tc>
          <w:tcPr>
            <w:tcW w:w="4742" w:type="dxa"/>
          </w:tcPr>
          <w:p w:rsidR="003D6976" w:rsidRPr="005D45A0" w:rsidRDefault="003D6976" w:rsidP="005C71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7" w:type="dxa"/>
            <w:vMerge/>
          </w:tcPr>
          <w:p w:rsidR="003D6976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</w:tcPr>
          <w:p w:rsidR="003D6976" w:rsidRPr="000E0B04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  <w:vMerge/>
          </w:tcPr>
          <w:p w:rsidR="003D6976" w:rsidRDefault="003D6976" w:rsidP="004D3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896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992"/>
        <w:gridCol w:w="993"/>
        <w:gridCol w:w="528"/>
        <w:gridCol w:w="1173"/>
        <w:gridCol w:w="567"/>
        <w:gridCol w:w="2976"/>
      </w:tblGrid>
      <w:tr w:rsidR="00CE05A9" w:rsidRPr="00CE05A9" w:rsidTr="00253AC0">
        <w:trPr>
          <w:trHeight w:hRule="exact" w:val="580"/>
        </w:trPr>
        <w:tc>
          <w:tcPr>
            <w:tcW w:w="371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253AC0" w:rsidRDefault="001161FF" w:rsidP="00704698">
            <w:pPr>
              <w:spacing w:before="28" w:after="0" w:line="240" w:lineRule="auto"/>
              <w:ind w:left="16" w:right="-20"/>
              <w:rPr>
                <w:rFonts w:ascii="Times New Roman" w:eastAsia="Arial" w:hAnsi="Times New Roman" w:cs="Arial"/>
                <w:lang w:val="nn-NO"/>
              </w:rPr>
            </w:pPr>
            <w:r>
              <w:rPr>
                <w:rFonts w:ascii="Times New Roman" w:eastAsia="Arial" w:hAnsi="Times New Roman" w:cs="Arial"/>
                <w:i/>
                <w:spacing w:val="-1"/>
                <w:lang w:val="nn-NO"/>
              </w:rPr>
              <w:t>OsloMet</w:t>
            </w:r>
          </w:p>
        </w:tc>
        <w:tc>
          <w:tcPr>
            <w:tcW w:w="5244" w:type="dxa"/>
            <w:gridSpan w:val="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spacing w:before="67" w:after="0" w:line="240" w:lineRule="auto"/>
              <w:ind w:left="21" w:right="-20"/>
              <w:rPr>
                <w:rFonts w:ascii="Times New Roman" w:eastAsia="Arial" w:hAnsi="Times New Roman" w:cs="Arial"/>
                <w:sz w:val="18"/>
                <w:szCs w:val="18"/>
              </w:rPr>
            </w:pPr>
            <w:r w:rsidRPr="00CE05A9">
              <w:rPr>
                <w:rFonts w:ascii="Times New Roman" w:eastAsia="Arial" w:hAnsi="Times New Roman" w:cs="Arial"/>
                <w:spacing w:val="-4"/>
                <w:sz w:val="18"/>
                <w:szCs w:val="18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o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t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taks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eg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.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n</w:t>
            </w:r>
            <w:r w:rsidRPr="00CE05A9">
              <w:rPr>
                <w:rFonts w:ascii="Times New Roman" w:eastAsia="Arial" w:hAnsi="Times New Roman" w:cs="Arial"/>
                <w:spacing w:val="-2"/>
                <w:sz w:val="18"/>
                <w:szCs w:val="18"/>
              </w:rPr>
              <w:t>r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.:</w:t>
            </w:r>
          </w:p>
        </w:tc>
      </w:tr>
      <w:tr w:rsidR="00CE05A9" w:rsidRPr="00CE05A9" w:rsidTr="002018A2">
        <w:trPr>
          <w:trHeight w:hRule="exact" w:val="296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612" w:right="595"/>
              <w:jc w:val="center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0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155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46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94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4" w:after="0" w:line="240" w:lineRule="auto"/>
              <w:ind w:left="2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D</w:t>
            </w:r>
            <w:r w:rsidRPr="00CE05A9">
              <w:rPr>
                <w:rFonts w:ascii="Times New Roman" w:eastAsia="Arial" w:hAnsi="Times New Roman" w:cs="Arial"/>
                <w:spacing w:val="-2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4"/>
                <w:sz w:val="16"/>
                <w:szCs w:val="16"/>
              </w:rPr>
              <w:t xml:space="preserve"> 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</w:tr>
      <w:tr w:rsidR="00CE05A9" w:rsidRPr="00CE05A9" w:rsidTr="002018A2">
        <w:trPr>
          <w:trHeight w:hRule="exact" w:val="295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515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A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s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k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on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12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B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ud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s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j</w:t>
            </w:r>
            <w:r w:rsidRPr="00CE05A9">
              <w:rPr>
                <w:rFonts w:ascii="Times New Roman" w:eastAsia="Arial" w:hAnsi="Times New Roman" w:cs="Arial"/>
                <w:spacing w:val="-3"/>
                <w:sz w:val="16"/>
                <w:szCs w:val="16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114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Fo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3"/>
                <w:sz w:val="16"/>
                <w:szCs w:val="16"/>
              </w:rPr>
              <w:t>m</w:t>
            </w:r>
            <w:r w:rsidRPr="00CE05A9">
              <w:rPr>
                <w:rFonts w:ascii="Times New Roman" w:eastAsia="Arial" w:hAnsi="Times New Roman" w:cs="Arial"/>
                <w:spacing w:val="-3"/>
                <w:sz w:val="16"/>
                <w:szCs w:val="16"/>
              </w:rPr>
              <w:t>å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l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52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proofErr w:type="spellStart"/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I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nven</w:t>
            </w: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t</w:t>
            </w:r>
            <w:proofErr w:type="spellEnd"/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/P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-3"/>
                <w:sz w:val="16"/>
                <w:szCs w:val="16"/>
              </w:rPr>
              <w:t>r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s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2018A2" w:rsidP="002018A2">
            <w:pPr>
              <w:spacing w:before="93" w:after="0" w:line="240" w:lineRule="auto"/>
              <w:ind w:left="213" w:right="-20"/>
              <w:jc w:val="both"/>
              <w:rPr>
                <w:rFonts w:ascii="Times New Roman" w:eastAsia="Arial" w:hAnsi="Times New Roman" w:cs="Arial"/>
                <w:sz w:val="16"/>
                <w:szCs w:val="16"/>
              </w:rPr>
            </w:pPr>
            <w:r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Arbeidsordre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81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St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ud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ie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spacing w:before="93" w:after="0" w:line="240" w:lineRule="auto"/>
              <w:ind w:left="414" w:right="-20"/>
              <w:rPr>
                <w:rFonts w:ascii="Times New Roman" w:eastAsia="Arial" w:hAnsi="Times New Roman" w:cs="Arial"/>
                <w:sz w:val="16"/>
                <w:szCs w:val="16"/>
              </w:rPr>
            </w:pPr>
            <w:r w:rsidRPr="00CE05A9">
              <w:rPr>
                <w:rFonts w:ascii="Times New Roman" w:eastAsia="Arial" w:hAnsi="Times New Roman" w:cs="Arial"/>
                <w:spacing w:val="1"/>
                <w:sz w:val="16"/>
                <w:szCs w:val="16"/>
              </w:rPr>
              <w:t>B</w:t>
            </w:r>
            <w:r w:rsidRPr="00CE05A9">
              <w:rPr>
                <w:rFonts w:ascii="Times New Roman" w:eastAsia="Arial" w:hAnsi="Times New Roman" w:cs="Arial"/>
                <w:spacing w:val="-1"/>
                <w:sz w:val="16"/>
                <w:szCs w:val="16"/>
              </w:rPr>
              <w:t>e</w:t>
            </w:r>
            <w:r w:rsidRPr="00CE05A9">
              <w:rPr>
                <w:rFonts w:ascii="Times New Roman" w:eastAsia="Arial" w:hAnsi="Times New Roman" w:cs="Arial"/>
                <w:sz w:val="16"/>
                <w:szCs w:val="16"/>
              </w:rPr>
              <w:t>løp</w:t>
            </w:r>
          </w:p>
        </w:tc>
      </w:tr>
      <w:tr w:rsidR="00CE05A9" w:rsidRPr="00CE05A9" w:rsidTr="002018A2">
        <w:trPr>
          <w:trHeight w:hRule="exact" w:val="31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253AC0" w:rsidP="00704698">
            <w:pPr>
              <w:spacing w:before="49" w:after="0" w:line="240" w:lineRule="auto"/>
              <w:ind w:left="590" w:right="587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w w:val="99"/>
                <w:sz w:val="20"/>
                <w:szCs w:val="20"/>
              </w:rPr>
              <w:t>5115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49" w:after="0" w:line="240" w:lineRule="auto"/>
              <w:ind w:left="54" w:right="-20"/>
              <w:rPr>
                <w:rFonts w:ascii="Times New Roman" w:eastAsia="Arial" w:hAnsi="Times New Roman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49" w:after="0" w:line="240" w:lineRule="auto"/>
              <w:ind w:left="216" w:right="201"/>
              <w:jc w:val="center"/>
              <w:rPr>
                <w:rFonts w:ascii="Times New Roman" w:eastAsia="Arial" w:hAnsi="Times New Roman" w:cs="Arial"/>
                <w:sz w:val="20"/>
                <w:szCs w:val="20"/>
              </w:rPr>
            </w:pPr>
            <w:r w:rsidRPr="00CE05A9">
              <w:rPr>
                <w:rFonts w:ascii="Times New Roman" w:eastAsia="Arial" w:hAnsi="Times New Roman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rPr>
                <w:rFonts w:ascii="Times New Roman" w:hAnsi="Times New Roman"/>
              </w:rPr>
            </w:pPr>
          </w:p>
        </w:tc>
      </w:tr>
      <w:tr w:rsidR="00CE05A9" w:rsidRPr="00CE05A9" w:rsidTr="00253AC0">
        <w:trPr>
          <w:trHeight w:hRule="exact" w:val="833"/>
        </w:trPr>
        <w:tc>
          <w:tcPr>
            <w:tcW w:w="37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E05A9" w:rsidRPr="00CE05A9" w:rsidRDefault="00CE05A9" w:rsidP="00704698">
            <w:pPr>
              <w:spacing w:before="72" w:after="0" w:line="240" w:lineRule="auto"/>
              <w:ind w:left="16" w:right="-20"/>
              <w:rPr>
                <w:rFonts w:ascii="Times New Roman" w:eastAsia="Arial" w:hAnsi="Times New Roman" w:cs="Arial"/>
                <w:sz w:val="18"/>
                <w:szCs w:val="18"/>
              </w:rPr>
            </w:pP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At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t</w:t>
            </w:r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:</w:t>
            </w:r>
          </w:p>
          <w:p w:rsidR="00CE05A9" w:rsidRPr="00CE05A9" w:rsidRDefault="00CE05A9" w:rsidP="00704698">
            <w:pPr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05A9" w:rsidRPr="00CE05A9" w:rsidRDefault="00CE05A9" w:rsidP="00704698">
            <w:pPr>
              <w:tabs>
                <w:tab w:val="left" w:pos="960"/>
              </w:tabs>
              <w:spacing w:after="0" w:line="240" w:lineRule="auto"/>
              <w:ind w:left="16" w:right="-20"/>
              <w:rPr>
                <w:rFonts w:ascii="Times New Roman" w:eastAsia="Arial" w:hAnsi="Times New Roman" w:cs="Arial"/>
                <w:sz w:val="12"/>
                <w:szCs w:val="12"/>
              </w:rPr>
            </w:pP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Dato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ab/>
              <w:t>Un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d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r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s</w:t>
            </w:r>
            <w:r w:rsidRPr="00CE05A9">
              <w:rPr>
                <w:rFonts w:ascii="Times New Roman" w:eastAsia="Arial" w:hAnsi="Times New Roman" w:cs="Arial"/>
                <w:spacing w:val="-2"/>
                <w:sz w:val="12"/>
                <w:szCs w:val="12"/>
              </w:rPr>
              <w:t>kr</w:t>
            </w:r>
            <w:r w:rsidRPr="00CE05A9">
              <w:rPr>
                <w:rFonts w:ascii="Times New Roman" w:eastAsia="Arial" w:hAnsi="Times New Roman" w:cs="Arial"/>
                <w:spacing w:val="2"/>
                <w:sz w:val="12"/>
                <w:szCs w:val="12"/>
              </w:rPr>
              <w:t>i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ft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E05A9" w:rsidRPr="00CE05A9" w:rsidRDefault="00CE05A9" w:rsidP="00704698">
            <w:pPr>
              <w:spacing w:before="72" w:after="0" w:line="240" w:lineRule="auto"/>
              <w:ind w:left="21" w:right="-20"/>
              <w:rPr>
                <w:rFonts w:ascii="Times New Roman" w:eastAsia="Arial" w:hAnsi="Times New Roman" w:cs="Arial"/>
                <w:sz w:val="18"/>
                <w:szCs w:val="18"/>
              </w:rPr>
            </w:pPr>
            <w:proofErr w:type="spellStart"/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A</w:t>
            </w:r>
            <w:r w:rsidRPr="00CE05A9">
              <w:rPr>
                <w:rFonts w:ascii="Times New Roman" w:eastAsia="Arial" w:hAnsi="Times New Roman" w:cs="Arial"/>
                <w:spacing w:val="1"/>
                <w:sz w:val="18"/>
                <w:szCs w:val="18"/>
              </w:rPr>
              <w:t>n</w:t>
            </w:r>
            <w:r w:rsidRPr="00CE05A9">
              <w:rPr>
                <w:rFonts w:ascii="Times New Roman" w:eastAsia="Arial" w:hAnsi="Times New Roman" w:cs="Arial"/>
                <w:spacing w:val="-1"/>
                <w:sz w:val="18"/>
                <w:szCs w:val="18"/>
              </w:rPr>
              <w:t>v</w:t>
            </w:r>
            <w:proofErr w:type="spellEnd"/>
            <w:r w:rsidRPr="00CE05A9">
              <w:rPr>
                <w:rFonts w:ascii="Times New Roman" w:eastAsia="Arial" w:hAnsi="Times New Roman" w:cs="Arial"/>
                <w:sz w:val="18"/>
                <w:szCs w:val="18"/>
              </w:rPr>
              <w:t>:</w:t>
            </w:r>
          </w:p>
          <w:p w:rsidR="00CE05A9" w:rsidRPr="00CE05A9" w:rsidRDefault="00CE05A9" w:rsidP="00704698">
            <w:pPr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05A9" w:rsidRPr="00CE05A9" w:rsidRDefault="00CE05A9" w:rsidP="00704698">
            <w:pPr>
              <w:tabs>
                <w:tab w:val="left" w:pos="1320"/>
              </w:tabs>
              <w:spacing w:after="0" w:line="240" w:lineRule="auto"/>
              <w:ind w:left="21" w:right="-20"/>
              <w:rPr>
                <w:rFonts w:ascii="Times New Roman" w:eastAsia="Arial" w:hAnsi="Times New Roman" w:cs="Arial"/>
                <w:sz w:val="12"/>
                <w:szCs w:val="12"/>
              </w:rPr>
            </w:pP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Dato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ab/>
              <w:t>Un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d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e</w:t>
            </w:r>
            <w:r w:rsidRPr="00CE05A9">
              <w:rPr>
                <w:rFonts w:ascii="Times New Roman" w:eastAsia="Arial" w:hAnsi="Times New Roman" w:cs="Arial"/>
                <w:spacing w:val="1"/>
                <w:sz w:val="12"/>
                <w:szCs w:val="12"/>
              </w:rPr>
              <w:t>r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sk</w:t>
            </w:r>
            <w:r w:rsidRPr="00CE05A9">
              <w:rPr>
                <w:rFonts w:ascii="Times New Roman" w:eastAsia="Arial" w:hAnsi="Times New Roman" w:cs="Arial"/>
                <w:spacing w:val="-2"/>
                <w:sz w:val="12"/>
                <w:szCs w:val="12"/>
              </w:rPr>
              <w:t>r</w:t>
            </w:r>
            <w:r w:rsidRPr="00CE05A9">
              <w:rPr>
                <w:rFonts w:ascii="Times New Roman" w:eastAsia="Arial" w:hAnsi="Times New Roman" w:cs="Arial"/>
                <w:spacing w:val="2"/>
                <w:sz w:val="12"/>
                <w:szCs w:val="12"/>
              </w:rPr>
              <w:t>i</w:t>
            </w:r>
            <w:r w:rsidRPr="00CE05A9">
              <w:rPr>
                <w:rFonts w:ascii="Times New Roman" w:eastAsia="Arial" w:hAnsi="Times New Roman" w:cs="Arial"/>
                <w:sz w:val="12"/>
                <w:szCs w:val="12"/>
              </w:rPr>
              <w:t>ft</w:t>
            </w:r>
          </w:p>
        </w:tc>
      </w:tr>
    </w:tbl>
    <w:p w:rsidR="00CE05A9" w:rsidRPr="005C71E2" w:rsidRDefault="00CE05A9" w:rsidP="005C71E2">
      <w:pPr>
        <w:rPr>
          <w:rFonts w:ascii="Times New Roman" w:hAnsi="Times New Roman" w:cs="Times New Roman"/>
        </w:rPr>
      </w:pPr>
    </w:p>
    <w:sectPr w:rsidR="00CE05A9" w:rsidRPr="005C71E2" w:rsidSect="001330C8">
      <w:head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3A" w:rsidRDefault="00B50B3A" w:rsidP="005C71E2">
      <w:pPr>
        <w:spacing w:after="0" w:line="240" w:lineRule="auto"/>
      </w:pPr>
      <w:r>
        <w:separator/>
      </w:r>
    </w:p>
  </w:endnote>
  <w:endnote w:type="continuationSeparator" w:id="0">
    <w:p w:rsidR="00B50B3A" w:rsidRDefault="00B50B3A" w:rsidP="005C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3A" w:rsidRDefault="00B50B3A" w:rsidP="005C71E2">
      <w:pPr>
        <w:spacing w:after="0" w:line="240" w:lineRule="auto"/>
      </w:pPr>
      <w:r>
        <w:separator/>
      </w:r>
    </w:p>
  </w:footnote>
  <w:footnote w:type="continuationSeparator" w:id="0">
    <w:p w:rsidR="00B50B3A" w:rsidRDefault="00B50B3A" w:rsidP="005C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E2" w:rsidRDefault="005C71E2" w:rsidP="005C71E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C8" w:rsidRDefault="001330C8">
    <w:pPr>
      <w:pStyle w:val="Header"/>
    </w:pPr>
    <w:r>
      <w:rPr>
        <w:noProof/>
        <w:lang w:val="en-US"/>
      </w:rPr>
      <w:drawing>
        <wp:inline distT="0" distB="0" distL="0" distR="0">
          <wp:extent cx="1504950" cy="10521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Met logo for 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82" cy="105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E2"/>
    <w:rsid w:val="00042B65"/>
    <w:rsid w:val="000B5AFF"/>
    <w:rsid w:val="000E0B04"/>
    <w:rsid w:val="001161FF"/>
    <w:rsid w:val="001330C8"/>
    <w:rsid w:val="001E060F"/>
    <w:rsid w:val="002018A2"/>
    <w:rsid w:val="0023139C"/>
    <w:rsid w:val="00253AC0"/>
    <w:rsid w:val="00344522"/>
    <w:rsid w:val="003463BD"/>
    <w:rsid w:val="003D6976"/>
    <w:rsid w:val="003E5901"/>
    <w:rsid w:val="0046561F"/>
    <w:rsid w:val="004D36F0"/>
    <w:rsid w:val="0051558E"/>
    <w:rsid w:val="005C71E2"/>
    <w:rsid w:val="005D45A0"/>
    <w:rsid w:val="008B580C"/>
    <w:rsid w:val="00B50B3A"/>
    <w:rsid w:val="00C64675"/>
    <w:rsid w:val="00CE05A9"/>
    <w:rsid w:val="00E15FEA"/>
    <w:rsid w:val="00E91511"/>
    <w:rsid w:val="00E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2973A"/>
  <w15:docId w15:val="{E1FE2786-1F7D-4E43-98E7-514001C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E2"/>
  </w:style>
  <w:style w:type="paragraph" w:styleId="Footer">
    <w:name w:val="footer"/>
    <w:basedOn w:val="Normal"/>
    <w:link w:val="FooterChar"/>
    <w:uiPriority w:val="99"/>
    <w:unhideWhenUsed/>
    <w:rsid w:val="005C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E2"/>
  </w:style>
  <w:style w:type="paragraph" w:styleId="BalloonText">
    <w:name w:val="Balloon Text"/>
    <w:basedOn w:val="Normal"/>
    <w:link w:val="BalloonTextChar"/>
    <w:uiPriority w:val="99"/>
    <w:semiHidden/>
    <w:unhideWhenUsed/>
    <w:rsid w:val="005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6A5F-00B9-42F9-A782-74D923B6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Dahle</dc:creator>
  <cp:lastModifiedBy>Monica Figueroa</cp:lastModifiedBy>
  <cp:revision>2</cp:revision>
  <dcterms:created xsi:type="dcterms:W3CDTF">2018-12-07T12:56:00Z</dcterms:created>
  <dcterms:modified xsi:type="dcterms:W3CDTF">2018-12-07T12:56:00Z</dcterms:modified>
</cp:coreProperties>
</file>